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950E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  <w:r w:rsidRPr="006C6F4B">
        <w:rPr>
          <w:b/>
          <w:bCs/>
          <w:color w:val="000000"/>
          <w:sz w:val="24"/>
          <w:szCs w:val="24"/>
        </w:rPr>
        <w:t>Казахский национальный университет имени аль-Фараби</w:t>
      </w:r>
      <w:r w:rsidRPr="006C6F4B">
        <w:rPr>
          <w:color w:val="000000"/>
          <w:sz w:val="24"/>
          <w:szCs w:val="24"/>
        </w:rPr>
        <w:br/>
      </w:r>
      <w:r w:rsidRPr="006C6F4B">
        <w:rPr>
          <w:b/>
          <w:bCs/>
          <w:color w:val="000000"/>
          <w:sz w:val="24"/>
          <w:szCs w:val="24"/>
        </w:rPr>
        <w:t>Факультет биологии и биотехнологии</w:t>
      </w:r>
    </w:p>
    <w:p w14:paraId="6EC23798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  <w:r w:rsidRPr="006C6F4B">
        <w:rPr>
          <w:color w:val="000000"/>
          <w:sz w:val="24"/>
          <w:szCs w:val="24"/>
        </w:rPr>
        <w:br/>
      </w:r>
      <w:r w:rsidRPr="006C6F4B">
        <w:rPr>
          <w:b/>
          <w:bCs/>
          <w:color w:val="000000"/>
          <w:sz w:val="24"/>
          <w:szCs w:val="24"/>
        </w:rPr>
        <w:t>Кафедра молекулярной биологии и генетики</w:t>
      </w:r>
    </w:p>
    <w:p w14:paraId="26F84F6B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158D5191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4381CF24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6D5E7A91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4235163E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539DAD9E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08C2151E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51930817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6EF9F8CE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30CACB1B" w14:textId="77777777" w:rsidR="00AE4252" w:rsidRPr="00A4721D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68543B26" w14:textId="35B36791" w:rsidR="00AE4252" w:rsidRPr="006C6F4B" w:rsidRDefault="00A4721D" w:rsidP="00AE4252">
      <w:pPr>
        <w:spacing w:after="0"/>
        <w:ind w:firstLine="709"/>
        <w:jc w:val="center"/>
        <w:rPr>
          <w:sz w:val="24"/>
          <w:szCs w:val="24"/>
        </w:rPr>
      </w:pPr>
      <w:r w:rsidRPr="00A4721D">
        <w:rPr>
          <w:b/>
          <w:bCs/>
          <w:color w:val="000000"/>
          <w:sz w:val="24"/>
          <w:szCs w:val="24"/>
        </w:rPr>
        <w:t xml:space="preserve">Программа итогового экзамена по </w:t>
      </w:r>
      <w:r>
        <w:rPr>
          <w:b/>
          <w:bCs/>
          <w:color w:val="000000"/>
          <w:sz w:val="24"/>
          <w:szCs w:val="24"/>
        </w:rPr>
        <w:t>дисциплине</w:t>
      </w:r>
      <w:r w:rsidR="00AE4252" w:rsidRPr="006C6F4B">
        <w:rPr>
          <w:color w:val="000000"/>
          <w:sz w:val="24"/>
          <w:szCs w:val="24"/>
        </w:rPr>
        <w:br/>
      </w:r>
      <w:r w:rsidR="00AE4252" w:rsidRPr="006C6F4B">
        <w:rPr>
          <w:b/>
          <w:bCs/>
          <w:color w:val="000000"/>
          <w:sz w:val="24"/>
          <w:szCs w:val="24"/>
        </w:rPr>
        <w:t>(</w:t>
      </w:r>
      <w:r>
        <w:rPr>
          <w:b/>
          <w:bCs/>
          <w:color w:val="000000"/>
          <w:sz w:val="24"/>
          <w:szCs w:val="24"/>
          <w:lang w:val="en-US"/>
        </w:rPr>
        <w:t>MSE</w:t>
      </w:r>
      <w:r w:rsidR="00AE4252" w:rsidRPr="006C6F4B">
        <w:rPr>
          <w:b/>
          <w:bCs/>
          <w:color w:val="000000"/>
          <w:sz w:val="24"/>
          <w:szCs w:val="24"/>
        </w:rPr>
        <w:t xml:space="preserve"> </w:t>
      </w:r>
      <w:r w:rsidRPr="00A4721D">
        <w:rPr>
          <w:b/>
          <w:bCs/>
          <w:color w:val="000000"/>
          <w:sz w:val="24"/>
          <w:szCs w:val="24"/>
        </w:rPr>
        <w:t>5207</w:t>
      </w:r>
      <w:r w:rsidR="00AE4252" w:rsidRPr="006C6F4B">
        <w:rPr>
          <w:b/>
          <w:bCs/>
          <w:color w:val="000000"/>
          <w:sz w:val="24"/>
          <w:szCs w:val="24"/>
        </w:rPr>
        <w:t xml:space="preserve">) </w:t>
      </w:r>
      <w:r w:rsidRPr="00A4721D">
        <w:rPr>
          <w:b/>
          <w:bCs/>
          <w:color w:val="000000"/>
          <w:sz w:val="24"/>
          <w:szCs w:val="24"/>
        </w:rPr>
        <w:t>Молекулярная и судебно-медицинская экспертиза</w:t>
      </w:r>
    </w:p>
    <w:p w14:paraId="4D4733D7" w14:textId="5AF63641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  <w:r w:rsidRPr="006C6F4B">
        <w:rPr>
          <w:color w:val="000000"/>
          <w:sz w:val="24"/>
          <w:szCs w:val="24"/>
        </w:rPr>
        <w:br/>
      </w:r>
    </w:p>
    <w:p w14:paraId="777318C3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14F3216E" w14:textId="754A4FA4" w:rsidR="00AE4252" w:rsidRPr="006C6F4B" w:rsidRDefault="00A4721D" w:rsidP="00AE4252">
      <w:pPr>
        <w:spacing w:after="0"/>
        <w:ind w:firstLine="709"/>
        <w:jc w:val="center"/>
        <w:rPr>
          <w:color w:val="000000"/>
          <w:sz w:val="24"/>
          <w:szCs w:val="24"/>
        </w:rPr>
      </w:pPr>
      <w:r w:rsidRPr="00A4721D">
        <w:rPr>
          <w:b/>
          <w:bCs/>
          <w:color w:val="000000"/>
          <w:sz w:val="24"/>
          <w:szCs w:val="24"/>
        </w:rPr>
        <w:t>«7M05105 -Генетика»</w:t>
      </w:r>
      <w:r w:rsidR="00AE4252" w:rsidRPr="006C6F4B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Магистратура</w:t>
      </w:r>
      <w:r w:rsidR="00AE4252" w:rsidRPr="006C6F4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kk-KZ"/>
        </w:rPr>
        <w:t>1</w:t>
      </w:r>
      <w:r w:rsidR="00AE4252" w:rsidRPr="006C6F4B">
        <w:rPr>
          <w:b/>
          <w:bCs/>
          <w:color w:val="000000"/>
          <w:sz w:val="24"/>
          <w:szCs w:val="24"/>
        </w:rPr>
        <w:t xml:space="preserve"> курс</w:t>
      </w:r>
      <w:r w:rsidR="00AE4252" w:rsidRPr="006C6F4B">
        <w:rPr>
          <w:color w:val="000000"/>
          <w:sz w:val="24"/>
          <w:szCs w:val="24"/>
        </w:rPr>
        <w:br/>
      </w:r>
    </w:p>
    <w:p w14:paraId="5E3AF098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53EF14FF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6489A95F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2499A024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2C19C22F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470E502E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6C10BA68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2AE78324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7BD268F3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76D920E0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614EF0DA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7FA76795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5CB1965A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2D88D091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08FD20A4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4E3FE43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31E57E7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3D247FED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C579BBD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CB182A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35A5CA9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2A514C0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2829477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CF9A23B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579C6DC" w14:textId="77777777" w:rsidR="006C6F4B" w:rsidRP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27AD6AE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F597C14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0EA5419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1E50D2AC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0639B86" w14:textId="77777777" w:rsidR="00942170" w:rsidRDefault="00942170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7143C46" w14:textId="77777777" w:rsidR="00A4721D" w:rsidRDefault="00A4721D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A0A17AA" w14:textId="6E1C927B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  <w:r w:rsidRPr="00A4721D">
        <w:rPr>
          <w:color w:val="000000"/>
          <w:sz w:val="24"/>
          <w:szCs w:val="24"/>
          <w:lang w:val="kk-KZ"/>
        </w:rPr>
        <w:lastRenderedPageBreak/>
        <w:t>Программа итогового экзамена дисциплины (MSE 5207) «Молекулярная и судебно-медицинская экспертиза» по</w:t>
      </w:r>
      <w:r>
        <w:rPr>
          <w:color w:val="000000"/>
          <w:sz w:val="24"/>
          <w:szCs w:val="24"/>
          <w:lang w:val="kk-KZ"/>
        </w:rPr>
        <w:t xml:space="preserve"> </w:t>
      </w:r>
      <w:r w:rsidRPr="00A4721D">
        <w:rPr>
          <w:color w:val="000000"/>
          <w:sz w:val="24"/>
          <w:szCs w:val="24"/>
          <w:lang w:val="kk-KZ"/>
        </w:rPr>
        <w:t xml:space="preserve">специальности «7М05105 - Генетика» составлена </w:t>
      </w:r>
      <w:r w:rsidR="00CF4A6C" w:rsidRPr="00CF4A6C">
        <w:rPr>
          <w:color w:val="000000"/>
          <w:sz w:val="24"/>
          <w:szCs w:val="24"/>
          <w:lang w:val="kk-KZ"/>
        </w:rPr>
        <w:t xml:space="preserve">д.б.н. Омирбековой Н.Ж. </w:t>
      </w:r>
      <w:r w:rsidR="00CF4A6C">
        <w:rPr>
          <w:color w:val="000000"/>
          <w:sz w:val="24"/>
          <w:szCs w:val="24"/>
          <w:lang w:val="kk-KZ"/>
        </w:rPr>
        <w:t xml:space="preserve">и </w:t>
      </w:r>
      <w:r w:rsidR="00CF4A6C" w:rsidRPr="00A4721D">
        <w:rPr>
          <w:color w:val="000000"/>
          <w:sz w:val="24"/>
          <w:szCs w:val="24"/>
          <w:lang w:val="kk-KZ"/>
        </w:rPr>
        <w:t xml:space="preserve">к.б.н., </w:t>
      </w:r>
      <w:r w:rsidR="00CF4A6C">
        <w:rPr>
          <w:color w:val="000000"/>
          <w:sz w:val="24"/>
          <w:szCs w:val="24"/>
          <w:lang w:val="kk-KZ"/>
        </w:rPr>
        <w:t>д</w:t>
      </w:r>
      <w:r w:rsidR="00CF4A6C" w:rsidRPr="00A4721D">
        <w:rPr>
          <w:color w:val="000000"/>
          <w:sz w:val="24"/>
          <w:szCs w:val="24"/>
          <w:lang w:val="kk-KZ"/>
        </w:rPr>
        <w:t>оцент</w:t>
      </w:r>
      <w:r w:rsidR="00CF4A6C">
        <w:rPr>
          <w:color w:val="000000"/>
          <w:sz w:val="24"/>
          <w:szCs w:val="24"/>
          <w:lang w:val="kk-KZ"/>
        </w:rPr>
        <w:t>ом</w:t>
      </w:r>
      <w:r w:rsidR="00CF4A6C" w:rsidRPr="00A4721D">
        <w:rPr>
          <w:color w:val="000000"/>
          <w:sz w:val="24"/>
          <w:szCs w:val="24"/>
          <w:lang w:val="kk-KZ"/>
        </w:rPr>
        <w:t xml:space="preserve"> </w:t>
      </w:r>
      <w:r w:rsidRPr="00A4721D">
        <w:rPr>
          <w:color w:val="000000"/>
          <w:sz w:val="24"/>
          <w:szCs w:val="24"/>
          <w:lang w:val="kk-KZ"/>
        </w:rPr>
        <w:t xml:space="preserve">Амировой А.К. </w:t>
      </w:r>
      <w:r>
        <w:rPr>
          <w:color w:val="000000"/>
          <w:sz w:val="24"/>
          <w:szCs w:val="24"/>
          <w:lang w:val="kk-KZ"/>
        </w:rPr>
        <w:t xml:space="preserve"> </w:t>
      </w:r>
    </w:p>
    <w:p w14:paraId="503AC9DF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7A5F462D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34142835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04573679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20D182CC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  <w:r w:rsidRPr="00A4721D">
        <w:rPr>
          <w:color w:val="000000"/>
          <w:sz w:val="24"/>
          <w:szCs w:val="24"/>
          <w:lang w:val="kk-KZ"/>
        </w:rPr>
        <w:t>Рассмотрена и утверждена на заседании кафедры молекулярной биологии и</w:t>
      </w:r>
    </w:p>
    <w:p w14:paraId="2093807D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  <w:r w:rsidRPr="00A4721D">
        <w:rPr>
          <w:color w:val="000000"/>
          <w:sz w:val="24"/>
          <w:szCs w:val="24"/>
          <w:lang w:val="kk-KZ"/>
        </w:rPr>
        <w:t>генетики</w:t>
      </w:r>
    </w:p>
    <w:p w14:paraId="55B4ED9C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190C6E57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0CF1ABF7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  <w:r w:rsidRPr="00A4721D">
        <w:rPr>
          <w:color w:val="000000"/>
          <w:sz w:val="24"/>
          <w:szCs w:val="24"/>
          <w:lang w:val="kk-KZ"/>
        </w:rPr>
        <w:t>От « ___» ___ 2023 г., протокол №</w:t>
      </w:r>
    </w:p>
    <w:p w14:paraId="2E5EEA97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0A5A5DC1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47CB5FBF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602509C9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  <w:r w:rsidRPr="00A4721D">
        <w:rPr>
          <w:color w:val="000000"/>
          <w:sz w:val="24"/>
          <w:szCs w:val="24"/>
          <w:lang w:val="kk-KZ"/>
        </w:rPr>
        <w:t xml:space="preserve"> __</w:t>
      </w:r>
    </w:p>
    <w:p w14:paraId="07F55757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  <w:r w:rsidRPr="00A4721D">
        <w:rPr>
          <w:color w:val="000000"/>
          <w:sz w:val="24"/>
          <w:szCs w:val="24"/>
          <w:lang w:val="kk-KZ"/>
        </w:rPr>
        <w:t>Зав. кафедрой _________________ Жунусбаева Ж.К.</w:t>
      </w:r>
    </w:p>
    <w:p w14:paraId="6A24469F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0CB62D70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43F9D5D6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628D5CC4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642CA5DD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1FE4073F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09F6CE50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5C557F0B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56F7BABC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78C3B428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06E35806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5AB48A76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671C011D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F719CAF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94C5981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43A02518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2C4C32D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7D74EDF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31CE72E5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0BE8C735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2F36F00A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3EFDD9BD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8303F0E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05B22DFB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0999DF05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7F0D971" w14:textId="77777777" w:rsidR="00942170" w:rsidRDefault="00942170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F4A2BC0" w14:textId="77777777" w:rsidR="00942170" w:rsidRDefault="00942170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52E3945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BEE33A6" w14:textId="77777777" w:rsidR="00A4721D" w:rsidRDefault="00A4721D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4BB35049" w14:textId="77777777" w:rsidR="00A4721D" w:rsidRDefault="00A4721D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EB134C7" w14:textId="77777777" w:rsidR="00A4721D" w:rsidRDefault="00A4721D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263C6A98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1D21F15" w14:textId="77777777" w:rsidR="006C6F4B" w:rsidRPr="00942170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4BED30D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69F15AD2" w14:textId="77777777" w:rsidR="00A4721D" w:rsidRPr="00030A0C" w:rsidRDefault="00A4721D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3DBCF6A1" w14:textId="17264714" w:rsidR="00A4721D" w:rsidRPr="00A4721D" w:rsidRDefault="00A4721D" w:rsidP="00A4721D">
      <w:pPr>
        <w:spacing w:after="0"/>
        <w:jc w:val="both"/>
        <w:rPr>
          <w:color w:val="000000"/>
          <w:sz w:val="24"/>
          <w:szCs w:val="24"/>
        </w:rPr>
      </w:pPr>
      <w:r w:rsidRPr="00A4721D">
        <w:rPr>
          <w:b/>
          <w:bCs/>
          <w:color w:val="000000"/>
          <w:sz w:val="24"/>
          <w:szCs w:val="24"/>
        </w:rPr>
        <w:lastRenderedPageBreak/>
        <w:t xml:space="preserve">Форма итогового экзамена по дисциплине </w:t>
      </w:r>
      <w:r w:rsidRPr="00A4721D">
        <w:rPr>
          <w:color w:val="000000"/>
          <w:sz w:val="24"/>
          <w:szCs w:val="24"/>
        </w:rPr>
        <w:t>– письменн</w:t>
      </w:r>
      <w:r>
        <w:rPr>
          <w:color w:val="000000"/>
          <w:sz w:val="24"/>
          <w:szCs w:val="24"/>
        </w:rPr>
        <w:t>ый (онлайн)</w:t>
      </w:r>
      <w:r w:rsidRPr="00A4721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стандартный</w:t>
      </w:r>
      <w:r w:rsidRPr="00A4721D">
        <w:rPr>
          <w:color w:val="000000"/>
          <w:sz w:val="24"/>
          <w:szCs w:val="24"/>
        </w:rPr>
        <w:t>, ИС “Univer”.</w:t>
      </w:r>
    </w:p>
    <w:p w14:paraId="154E5449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</w:rPr>
      </w:pPr>
      <w:r w:rsidRPr="00A4721D">
        <w:rPr>
          <w:color w:val="000000"/>
          <w:sz w:val="24"/>
          <w:szCs w:val="24"/>
        </w:rPr>
        <w:br/>
      </w:r>
      <w:r w:rsidRPr="00A4721D">
        <w:rPr>
          <w:b/>
          <w:bCs/>
          <w:color w:val="000000"/>
          <w:sz w:val="24"/>
          <w:szCs w:val="24"/>
        </w:rPr>
        <w:t xml:space="preserve">Варианты заданий </w:t>
      </w:r>
      <w:r w:rsidRPr="00A4721D">
        <w:rPr>
          <w:color w:val="000000"/>
          <w:sz w:val="24"/>
          <w:szCs w:val="24"/>
        </w:rPr>
        <w:t>– билеты.</w:t>
      </w:r>
    </w:p>
    <w:p w14:paraId="656FEE5D" w14:textId="14F503C4" w:rsidR="00BE012C" w:rsidRPr="00BE012C" w:rsidRDefault="00A4721D" w:rsidP="00A4721D">
      <w:pPr>
        <w:spacing w:after="0"/>
        <w:ind w:firstLine="709"/>
        <w:jc w:val="both"/>
        <w:rPr>
          <w:color w:val="000000"/>
          <w:sz w:val="24"/>
          <w:szCs w:val="24"/>
        </w:rPr>
      </w:pPr>
      <w:r w:rsidRPr="00A4721D">
        <w:rPr>
          <w:color w:val="000000"/>
          <w:sz w:val="24"/>
          <w:szCs w:val="24"/>
        </w:rPr>
        <w:br/>
      </w:r>
      <w:r w:rsidR="00BE012C" w:rsidRPr="00BE012C">
        <w:rPr>
          <w:color w:val="000000"/>
          <w:sz w:val="24"/>
          <w:szCs w:val="24"/>
        </w:rPr>
        <w:t xml:space="preserve">Экзаменационные билеты состоят из 3 вопросов. Для правильно выполненных заданий максимально-100 баллов, из них на первый во-прос – 30 баллов, на второй вопрос-30 баллов, на третий вопрос - 40 баллов. </w:t>
      </w:r>
    </w:p>
    <w:p w14:paraId="4CCB4F8E" w14:textId="77777777" w:rsidR="00BE012C" w:rsidRDefault="00BE012C" w:rsidP="00A4721D">
      <w:pPr>
        <w:spacing w:after="0"/>
        <w:ind w:firstLine="709"/>
        <w:jc w:val="both"/>
        <w:rPr>
          <w:b/>
          <w:bCs/>
          <w:color w:val="000000"/>
          <w:sz w:val="24"/>
          <w:szCs w:val="24"/>
        </w:rPr>
      </w:pPr>
    </w:p>
    <w:p w14:paraId="2F5F94BC" w14:textId="12186444" w:rsidR="00A4721D" w:rsidRPr="00A4721D" w:rsidRDefault="00A4721D" w:rsidP="00BE012C">
      <w:pPr>
        <w:spacing w:after="0"/>
        <w:jc w:val="both"/>
        <w:rPr>
          <w:color w:val="000000"/>
          <w:sz w:val="24"/>
          <w:szCs w:val="24"/>
        </w:rPr>
      </w:pPr>
      <w:r w:rsidRPr="00A4721D">
        <w:rPr>
          <w:b/>
          <w:bCs/>
          <w:color w:val="000000"/>
          <w:sz w:val="24"/>
          <w:szCs w:val="24"/>
        </w:rPr>
        <w:t xml:space="preserve">Этапы выполнения: </w:t>
      </w:r>
      <w:r w:rsidRPr="00A4721D">
        <w:rPr>
          <w:color w:val="000000"/>
          <w:sz w:val="24"/>
          <w:szCs w:val="24"/>
        </w:rPr>
        <w:t>2 часа.</w:t>
      </w:r>
    </w:p>
    <w:p w14:paraId="48CDBBC6" w14:textId="0CECA7AB" w:rsidR="00A4721D" w:rsidRPr="00A4721D" w:rsidRDefault="00A4721D" w:rsidP="00A4721D">
      <w:pPr>
        <w:spacing w:after="0"/>
        <w:ind w:firstLine="709"/>
        <w:jc w:val="both"/>
        <w:rPr>
          <w:b/>
          <w:bCs/>
          <w:color w:val="000000"/>
          <w:sz w:val="24"/>
          <w:szCs w:val="24"/>
        </w:rPr>
      </w:pPr>
      <w:r w:rsidRPr="00A4721D">
        <w:rPr>
          <w:color w:val="000000"/>
          <w:sz w:val="24"/>
          <w:szCs w:val="24"/>
        </w:rPr>
        <w:br/>
      </w:r>
      <w:r w:rsidRPr="00A4721D">
        <w:rPr>
          <w:b/>
          <w:bCs/>
          <w:color w:val="000000"/>
          <w:sz w:val="24"/>
          <w:szCs w:val="24"/>
        </w:rPr>
        <w:t>Темы, по которым будут составлены задания</w:t>
      </w:r>
    </w:p>
    <w:p w14:paraId="6A7867B1" w14:textId="3AA4DA5F" w:rsidR="003B6D24" w:rsidRDefault="00A4721D" w:rsidP="00A4721D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A4721D">
        <w:rPr>
          <w:color w:val="000000"/>
          <w:sz w:val="24"/>
          <w:szCs w:val="24"/>
        </w:rPr>
        <w:br/>
        <w:t xml:space="preserve">1. </w:t>
      </w:r>
      <w:r w:rsidR="001F0C13" w:rsidRPr="001F0C13">
        <w:rPr>
          <w:color w:val="000000"/>
          <w:sz w:val="24"/>
          <w:szCs w:val="24"/>
        </w:rPr>
        <w:t>Введение в моле¬кулярную и судебно-медицинскую экспертизу</w:t>
      </w:r>
      <w:r w:rsidR="001F0C13">
        <w:rPr>
          <w:color w:val="000000"/>
          <w:sz w:val="24"/>
          <w:szCs w:val="24"/>
        </w:rPr>
        <w:t>.</w:t>
      </w:r>
      <w:r w:rsidRPr="00A4721D">
        <w:rPr>
          <w:color w:val="000000"/>
          <w:sz w:val="24"/>
          <w:szCs w:val="24"/>
        </w:rPr>
        <w:t xml:space="preserve"> </w:t>
      </w:r>
      <w:r w:rsidR="001F0C13" w:rsidRPr="001F0C13">
        <w:rPr>
          <w:rFonts w:cs="Times New Roman"/>
          <w:color w:val="000000"/>
          <w:sz w:val="24"/>
          <w:szCs w:val="24"/>
          <w:lang w:val="kk-KZ"/>
        </w:rPr>
        <w:t>Молекулярно-генетические методы исследования наследственных болезней и онкологических заболеваний</w:t>
      </w:r>
      <w:r w:rsidR="001F0C13">
        <w:rPr>
          <w:rFonts w:cs="Times New Roman"/>
          <w:color w:val="000000"/>
          <w:sz w:val="24"/>
          <w:szCs w:val="24"/>
          <w:lang w:val="kk-KZ"/>
        </w:rPr>
        <w:t>.</w:t>
      </w:r>
    </w:p>
    <w:p w14:paraId="66A5D4D3" w14:textId="31884D59" w:rsidR="004466F9" w:rsidRPr="00A4721D" w:rsidRDefault="004466F9" w:rsidP="00A4721D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 xml:space="preserve">2. </w:t>
      </w:r>
      <w:r w:rsidRPr="004466F9">
        <w:rPr>
          <w:rFonts w:cs="Times New Roman"/>
          <w:color w:val="000000"/>
          <w:sz w:val="24"/>
          <w:szCs w:val="24"/>
          <w:lang w:val="kk-KZ"/>
        </w:rPr>
        <w:t>Дактилоскопическая идентификация человека</w:t>
      </w:r>
      <w:r>
        <w:rPr>
          <w:rFonts w:cs="Times New Roman"/>
          <w:color w:val="000000"/>
          <w:sz w:val="24"/>
          <w:szCs w:val="24"/>
          <w:lang w:val="kk-KZ"/>
        </w:rPr>
        <w:t>.</w:t>
      </w:r>
      <w:r w:rsidRPr="004466F9">
        <w:t xml:space="preserve"> </w:t>
      </w:r>
      <w:r w:rsidRPr="004466F9">
        <w:rPr>
          <w:rFonts w:cs="Times New Roman"/>
          <w:color w:val="000000"/>
          <w:sz w:val="24"/>
          <w:szCs w:val="24"/>
          <w:lang w:val="kk-KZ"/>
        </w:rPr>
        <w:t>Критерии оценки, принципы и способы проведения молекулярно-генетической экспертизы</w:t>
      </w:r>
      <w:r>
        <w:rPr>
          <w:rFonts w:cs="Times New Roman"/>
          <w:color w:val="000000"/>
          <w:sz w:val="24"/>
          <w:szCs w:val="24"/>
          <w:lang w:val="kk-KZ"/>
        </w:rPr>
        <w:t>.</w:t>
      </w:r>
    </w:p>
    <w:p w14:paraId="2086572A" w14:textId="60F0657C" w:rsidR="004466F9" w:rsidRPr="004466F9" w:rsidRDefault="00AE4252" w:rsidP="004466F9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A4721D">
        <w:rPr>
          <w:rFonts w:cs="Times New Roman"/>
          <w:color w:val="000000"/>
          <w:sz w:val="24"/>
          <w:szCs w:val="24"/>
          <w:lang w:val="kk-KZ"/>
        </w:rPr>
        <w:t xml:space="preserve">3. </w:t>
      </w:r>
      <w:r w:rsidR="004466F9" w:rsidRPr="004466F9">
        <w:rPr>
          <w:rFonts w:cs="Times New Roman"/>
          <w:color w:val="000000"/>
          <w:sz w:val="24"/>
          <w:szCs w:val="24"/>
          <w:lang w:val="kk-KZ"/>
        </w:rPr>
        <w:t>ДНК-дактилоскопия</w:t>
      </w:r>
      <w:r w:rsidR="00BF4B9C" w:rsidRPr="00A4721D">
        <w:rPr>
          <w:rFonts w:cs="Times New Roman"/>
          <w:color w:val="000000"/>
          <w:sz w:val="24"/>
          <w:szCs w:val="24"/>
          <w:lang w:val="kk-KZ"/>
        </w:rPr>
        <w:t>.</w:t>
      </w:r>
      <w:r w:rsidR="004466F9" w:rsidRPr="004466F9">
        <w:t xml:space="preserve"> </w:t>
      </w:r>
      <w:r w:rsidR="004466F9" w:rsidRPr="004466F9">
        <w:rPr>
          <w:rFonts w:cs="Times New Roman"/>
          <w:color w:val="000000"/>
          <w:sz w:val="24"/>
          <w:szCs w:val="24"/>
          <w:lang w:val="kk-KZ"/>
        </w:rPr>
        <w:t>Методы молекулярной генетики в криминалистике</w:t>
      </w:r>
      <w:r w:rsidR="004466F9">
        <w:rPr>
          <w:rFonts w:cs="Times New Roman"/>
          <w:color w:val="000000"/>
          <w:sz w:val="24"/>
          <w:szCs w:val="24"/>
          <w:lang w:val="kk-KZ"/>
        </w:rPr>
        <w:t>.</w:t>
      </w:r>
      <w:r w:rsidR="004466F9" w:rsidRPr="004466F9">
        <w:t xml:space="preserve"> </w:t>
      </w:r>
      <w:r w:rsidR="004466F9" w:rsidRPr="004466F9">
        <w:rPr>
          <w:rFonts w:cs="Times New Roman"/>
          <w:color w:val="000000"/>
          <w:sz w:val="24"/>
          <w:szCs w:val="24"/>
          <w:lang w:val="kk-KZ"/>
        </w:rPr>
        <w:t xml:space="preserve">Молекулярно-биологические  методы: Прямые и косвенные методы молекулярной экспертизы. </w:t>
      </w:r>
    </w:p>
    <w:p w14:paraId="5CCAA053" w14:textId="32E97B84" w:rsidR="004466F9" w:rsidRPr="004466F9" w:rsidRDefault="004466F9" w:rsidP="004466F9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4466F9">
        <w:rPr>
          <w:rFonts w:cs="Times New Roman"/>
          <w:color w:val="000000"/>
          <w:sz w:val="24"/>
          <w:szCs w:val="24"/>
          <w:lang w:val="kk-KZ"/>
        </w:rPr>
        <w:t xml:space="preserve">Создание библиотеки генов - полного набора (коллекции) клонированных фрагментов ДНК. </w:t>
      </w:r>
    </w:p>
    <w:p w14:paraId="0E6B60CE" w14:textId="75665199" w:rsidR="00BF4B9C" w:rsidRPr="00A4721D" w:rsidRDefault="004466F9" w:rsidP="004466F9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4466F9">
        <w:rPr>
          <w:rFonts w:cs="Times New Roman"/>
          <w:color w:val="000000"/>
          <w:sz w:val="24"/>
          <w:szCs w:val="24"/>
          <w:lang w:val="kk-KZ"/>
        </w:rPr>
        <w:t>Картирование генов человека</w:t>
      </w:r>
      <w:r>
        <w:rPr>
          <w:rFonts w:cs="Times New Roman"/>
          <w:color w:val="000000"/>
          <w:sz w:val="24"/>
          <w:szCs w:val="24"/>
          <w:lang w:val="kk-KZ"/>
        </w:rPr>
        <w:t xml:space="preserve">. </w:t>
      </w:r>
      <w:r w:rsidRPr="004466F9">
        <w:rPr>
          <w:rFonts w:cs="Times New Roman"/>
          <w:color w:val="000000"/>
          <w:sz w:val="24"/>
          <w:szCs w:val="24"/>
          <w:lang w:val="kk-KZ"/>
        </w:rPr>
        <w:t>Типы картирования: функциональное, кандидатное позиционное  картирование (клонирование) и др. Идентификация генов наследственных болезней. Методы выявления известных мутаций. Методы поиска мутантных фрагментов ДНК.</w:t>
      </w:r>
    </w:p>
    <w:p w14:paraId="1AE68B89" w14:textId="087A349E" w:rsidR="00A4721D" w:rsidRDefault="00AE4252" w:rsidP="00AE291B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A4721D">
        <w:rPr>
          <w:rFonts w:cs="Times New Roman"/>
          <w:color w:val="000000"/>
          <w:sz w:val="24"/>
          <w:szCs w:val="24"/>
          <w:lang w:val="kk-KZ"/>
        </w:rPr>
        <w:t xml:space="preserve">4. </w:t>
      </w:r>
      <w:r w:rsidR="00AE291B" w:rsidRPr="00AE291B">
        <w:rPr>
          <w:rFonts w:cs="Times New Roman"/>
          <w:color w:val="000000"/>
          <w:sz w:val="24"/>
          <w:szCs w:val="24"/>
          <w:lang w:val="kk-KZ"/>
        </w:rPr>
        <w:t>Молекулярно-генетические методы в криминалистике: ДНК-фенотипирование</w:t>
      </w:r>
      <w:r w:rsidR="00AE291B">
        <w:rPr>
          <w:rFonts w:cs="Times New Roman"/>
          <w:color w:val="000000"/>
          <w:sz w:val="24"/>
          <w:szCs w:val="24"/>
          <w:lang w:val="kk-KZ"/>
        </w:rPr>
        <w:t>.</w:t>
      </w:r>
      <w:r w:rsidR="00AE291B" w:rsidRPr="00AE291B">
        <w:t xml:space="preserve"> </w:t>
      </w:r>
      <w:r w:rsidR="00AE291B" w:rsidRPr="00AE291B">
        <w:rPr>
          <w:rFonts w:cs="Times New Roman"/>
          <w:color w:val="000000"/>
          <w:sz w:val="24"/>
          <w:szCs w:val="24"/>
          <w:lang w:val="kk-KZ"/>
        </w:rPr>
        <w:t>Методы на основе исследования  ДНК:  FISH, SKY, CGH.</w:t>
      </w:r>
      <w:r w:rsidR="00AE291B" w:rsidRPr="00AE291B">
        <w:t xml:space="preserve"> </w:t>
      </w:r>
      <w:r w:rsidR="00AE291B" w:rsidRPr="00AE291B">
        <w:rPr>
          <w:rFonts w:cs="Times New Roman"/>
          <w:color w:val="000000"/>
          <w:sz w:val="24"/>
          <w:szCs w:val="24"/>
          <w:lang w:val="kk-KZ"/>
        </w:rPr>
        <w:t>Методы исследований ДНК в целях идентификации человека.</w:t>
      </w:r>
    </w:p>
    <w:p w14:paraId="5D2A0634" w14:textId="6143B543" w:rsidR="00AE291B" w:rsidRDefault="00AE291B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 xml:space="preserve">5. </w:t>
      </w:r>
      <w:r w:rsidRPr="00AE291B">
        <w:rPr>
          <w:rFonts w:cs="Times New Roman"/>
          <w:color w:val="000000"/>
          <w:sz w:val="24"/>
          <w:szCs w:val="24"/>
          <w:lang w:val="kk-KZ"/>
        </w:rPr>
        <w:t>Молекулярно-генетические маркеры</w:t>
      </w:r>
      <w:r>
        <w:rPr>
          <w:rFonts w:cs="Times New Roman"/>
          <w:color w:val="000000"/>
          <w:sz w:val="24"/>
          <w:szCs w:val="24"/>
          <w:lang w:val="kk-KZ"/>
        </w:rPr>
        <w:t>.</w:t>
      </w:r>
      <w:r w:rsidR="00F61915" w:rsidRPr="00F61915">
        <w:t xml:space="preserve"> </w:t>
      </w:r>
      <w:r w:rsidR="00F61915" w:rsidRPr="00F61915">
        <w:rPr>
          <w:rFonts w:cs="Times New Roman"/>
          <w:color w:val="000000"/>
          <w:sz w:val="24"/>
          <w:szCs w:val="24"/>
          <w:lang w:val="kk-KZ"/>
        </w:rPr>
        <w:t>Применение молекулярно-генетических методов в криминалистике</w:t>
      </w:r>
      <w:r w:rsidR="00F61915">
        <w:rPr>
          <w:rFonts w:cs="Times New Roman"/>
          <w:color w:val="000000"/>
          <w:sz w:val="24"/>
          <w:szCs w:val="24"/>
          <w:lang w:val="kk-KZ"/>
        </w:rPr>
        <w:t>.</w:t>
      </w:r>
      <w:r w:rsidR="00F61915" w:rsidRPr="00F61915">
        <w:t xml:space="preserve"> </w:t>
      </w:r>
      <w:r w:rsidR="00F61915" w:rsidRPr="00F61915">
        <w:rPr>
          <w:rFonts w:cs="Times New Roman"/>
          <w:color w:val="000000"/>
          <w:sz w:val="24"/>
          <w:szCs w:val="24"/>
          <w:lang w:val="kk-KZ"/>
        </w:rPr>
        <w:t>Методы исследований ДНК в целях идентификации человека</w:t>
      </w:r>
      <w:r w:rsidR="00F61915">
        <w:rPr>
          <w:rFonts w:cs="Times New Roman"/>
          <w:color w:val="000000"/>
          <w:sz w:val="24"/>
          <w:szCs w:val="24"/>
          <w:lang w:val="kk-KZ"/>
        </w:rPr>
        <w:t>.</w:t>
      </w:r>
      <w:r w:rsidR="00F61915" w:rsidRPr="00F61915">
        <w:t xml:space="preserve"> </w:t>
      </w:r>
      <w:r w:rsidR="00F61915" w:rsidRPr="00F61915">
        <w:rPr>
          <w:rFonts w:cs="Times New Roman"/>
          <w:color w:val="000000"/>
          <w:sz w:val="24"/>
          <w:szCs w:val="24"/>
          <w:lang w:val="kk-KZ"/>
        </w:rPr>
        <w:t>Методы, применяемые при исследовании тканей человека: гистологической микроскопии,  иммуногистохимические и др.  Современные технологии исследований молекулы ДНК в целях идентификации человека</w:t>
      </w:r>
      <w:r w:rsidR="00F61915">
        <w:rPr>
          <w:rFonts w:cs="Times New Roman"/>
          <w:color w:val="000000"/>
          <w:sz w:val="24"/>
          <w:szCs w:val="24"/>
          <w:lang w:val="kk-KZ"/>
        </w:rPr>
        <w:t>.</w:t>
      </w:r>
    </w:p>
    <w:p w14:paraId="43564A36" w14:textId="64446A26" w:rsidR="00F61915" w:rsidRDefault="00F61915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>6.</w:t>
      </w:r>
      <w:r w:rsidRPr="00F61915">
        <w:t xml:space="preserve"> </w:t>
      </w:r>
      <w:r w:rsidRPr="00F61915">
        <w:rPr>
          <w:rFonts w:cs="Times New Roman"/>
          <w:color w:val="000000"/>
          <w:sz w:val="24"/>
          <w:szCs w:val="24"/>
          <w:lang w:val="kk-KZ"/>
        </w:rPr>
        <w:t>Молекулярно-генетические методы в криминалистике: анализ Y и Х-хромосом</w:t>
      </w:r>
      <w:r>
        <w:rPr>
          <w:rFonts w:cs="Times New Roman"/>
          <w:color w:val="000000"/>
          <w:sz w:val="24"/>
          <w:szCs w:val="24"/>
          <w:lang w:val="kk-KZ"/>
        </w:rPr>
        <w:t>.</w:t>
      </w:r>
    </w:p>
    <w:p w14:paraId="225F23D8" w14:textId="587F1E86" w:rsidR="00F61915" w:rsidRDefault="00F61915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 xml:space="preserve">7. </w:t>
      </w:r>
      <w:r w:rsidRPr="00F61915">
        <w:rPr>
          <w:rFonts w:cs="Times New Roman"/>
          <w:color w:val="000000"/>
          <w:sz w:val="24"/>
          <w:szCs w:val="24"/>
          <w:lang w:val="kk-KZ"/>
        </w:rPr>
        <w:t>Картирование генов</w:t>
      </w:r>
      <w:r>
        <w:rPr>
          <w:rFonts w:cs="Times New Roman"/>
          <w:color w:val="000000"/>
          <w:sz w:val="24"/>
          <w:szCs w:val="24"/>
          <w:lang w:val="kk-KZ"/>
        </w:rPr>
        <w:t>.</w:t>
      </w:r>
      <w:r w:rsidRPr="00F61915">
        <w:t xml:space="preserve"> </w:t>
      </w:r>
      <w:r w:rsidRPr="00F61915">
        <w:rPr>
          <w:rFonts w:cs="Times New Roman"/>
          <w:color w:val="000000"/>
          <w:sz w:val="24"/>
          <w:szCs w:val="24"/>
          <w:lang w:val="kk-KZ"/>
        </w:rPr>
        <w:t>Применение молекулярно-генетических маркеров в криминалистике и судебной медицине</w:t>
      </w:r>
      <w:r>
        <w:rPr>
          <w:rFonts w:cs="Times New Roman"/>
          <w:color w:val="000000"/>
          <w:sz w:val="24"/>
          <w:szCs w:val="24"/>
          <w:lang w:val="kk-KZ"/>
        </w:rPr>
        <w:t>.</w:t>
      </w:r>
      <w:r w:rsidRPr="00F61915">
        <w:t xml:space="preserve"> </w:t>
      </w:r>
      <w:r w:rsidRPr="00F61915">
        <w:rPr>
          <w:rFonts w:cs="Times New Roman"/>
          <w:color w:val="000000"/>
          <w:sz w:val="24"/>
          <w:szCs w:val="24"/>
          <w:lang w:val="kk-KZ"/>
        </w:rPr>
        <w:t>Метод скрининга полового Х-хроматина. Применение цитогенетического метода при проведении экспертизы</w:t>
      </w:r>
      <w:r>
        <w:rPr>
          <w:rFonts w:cs="Times New Roman"/>
          <w:color w:val="000000"/>
          <w:sz w:val="24"/>
          <w:szCs w:val="24"/>
          <w:lang w:val="kk-KZ"/>
        </w:rPr>
        <w:t>.</w:t>
      </w:r>
    </w:p>
    <w:p w14:paraId="13E65B62" w14:textId="4746F5E2" w:rsidR="00F61915" w:rsidRDefault="00F61915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 xml:space="preserve">8. </w:t>
      </w:r>
      <w:r w:rsidRPr="00F61915">
        <w:rPr>
          <w:rFonts w:cs="Times New Roman"/>
          <w:color w:val="000000"/>
          <w:sz w:val="24"/>
          <w:szCs w:val="24"/>
          <w:lang w:val="kk-KZ"/>
        </w:rPr>
        <w:t>Применение последних достижений в области генетики, геномики и молекулярной биологии в судебно-медицинской экспертизе.</w:t>
      </w:r>
      <w:r w:rsidRPr="00F61915">
        <w:t xml:space="preserve"> </w:t>
      </w:r>
      <w:r w:rsidRPr="00F61915">
        <w:rPr>
          <w:rFonts w:cs="Times New Roman"/>
          <w:color w:val="000000"/>
          <w:sz w:val="24"/>
          <w:szCs w:val="24"/>
          <w:lang w:val="kk-KZ"/>
        </w:rPr>
        <w:t>Исследования с использованием методов ДНК-дактилоскопии.</w:t>
      </w:r>
    </w:p>
    <w:p w14:paraId="0F0A65CE" w14:textId="5D131D86" w:rsidR="00F61915" w:rsidRDefault="00F61915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 xml:space="preserve">9. </w:t>
      </w:r>
      <w:r w:rsidRPr="00F61915">
        <w:rPr>
          <w:rFonts w:cs="Times New Roman"/>
          <w:color w:val="000000"/>
          <w:sz w:val="24"/>
          <w:szCs w:val="24"/>
          <w:lang w:val="kk-KZ"/>
        </w:rPr>
        <w:t>Применение ПДРФ-анализа для идентификации ДНК в молекулярно-генетической экспертизе.</w:t>
      </w:r>
      <w:r w:rsidRPr="00F61915">
        <w:t xml:space="preserve"> </w:t>
      </w:r>
      <w:r w:rsidRPr="00F61915">
        <w:rPr>
          <w:rFonts w:cs="Times New Roman"/>
          <w:color w:val="000000"/>
          <w:sz w:val="24"/>
          <w:szCs w:val="24"/>
          <w:lang w:val="kk-KZ"/>
        </w:rPr>
        <w:t>Профили длин ДНК-фрагментов в идентификации личности.</w:t>
      </w:r>
      <w:r w:rsidRPr="00F61915">
        <w:t xml:space="preserve"> </w:t>
      </w:r>
      <w:r w:rsidRPr="00F61915">
        <w:rPr>
          <w:rFonts w:cs="Times New Roman"/>
          <w:color w:val="000000"/>
          <w:sz w:val="24"/>
          <w:szCs w:val="24"/>
          <w:lang w:val="kk-KZ"/>
        </w:rPr>
        <w:t>Молекулярно-генетическая экспертиза.</w:t>
      </w:r>
    </w:p>
    <w:p w14:paraId="30E0CC6F" w14:textId="40BCB9AA" w:rsidR="00F61915" w:rsidRDefault="00F61915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>10.</w:t>
      </w:r>
      <w:r w:rsidRPr="00F61915">
        <w:t xml:space="preserve"> </w:t>
      </w:r>
      <w:r w:rsidRPr="00F61915">
        <w:rPr>
          <w:rFonts w:cs="Times New Roman"/>
          <w:color w:val="000000"/>
          <w:sz w:val="24"/>
          <w:szCs w:val="24"/>
          <w:lang w:val="kk-KZ"/>
        </w:rPr>
        <w:t>Применение методов полимеразной цепной реакции (ПЦР) в судмедэкспертизе.</w:t>
      </w:r>
      <w:r w:rsidRPr="00F61915">
        <w:t xml:space="preserve"> </w:t>
      </w:r>
      <w:r w:rsidRPr="00F61915">
        <w:rPr>
          <w:rFonts w:cs="Times New Roman"/>
          <w:color w:val="000000"/>
          <w:sz w:val="24"/>
          <w:szCs w:val="24"/>
          <w:lang w:val="kk-KZ"/>
        </w:rPr>
        <w:t>Метод ПЦР в ДНК-диагностике.</w:t>
      </w:r>
    </w:p>
    <w:p w14:paraId="711BED64" w14:textId="293A4049" w:rsidR="00753571" w:rsidRDefault="00753571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 xml:space="preserve">11. </w:t>
      </w:r>
      <w:r w:rsidRPr="00753571">
        <w:rPr>
          <w:rFonts w:cs="Times New Roman"/>
          <w:color w:val="000000"/>
          <w:sz w:val="24"/>
          <w:szCs w:val="24"/>
          <w:lang w:val="kk-KZ"/>
        </w:rPr>
        <w:t>Преимущества и недостатки различных молекулярно-генетических методов в судмедэкспертизе.</w:t>
      </w:r>
      <w:r w:rsidRPr="00753571">
        <w:t xml:space="preserve"> </w:t>
      </w:r>
      <w:r w:rsidRPr="00753571">
        <w:rPr>
          <w:rFonts w:cs="Times New Roman"/>
          <w:color w:val="000000"/>
          <w:sz w:val="24"/>
          <w:szCs w:val="24"/>
          <w:lang w:val="kk-KZ"/>
        </w:rPr>
        <w:t>Применение секвенирования по Сенгеру в криминалистике.</w:t>
      </w:r>
      <w:r w:rsidRPr="00753571">
        <w:t xml:space="preserve"> </w:t>
      </w:r>
      <w:r w:rsidRPr="00753571">
        <w:rPr>
          <w:rFonts w:cs="Times New Roman"/>
          <w:color w:val="000000"/>
          <w:sz w:val="24"/>
          <w:szCs w:val="24"/>
          <w:lang w:val="kk-KZ"/>
        </w:rPr>
        <w:t>Молекулярно-цитогенетическое исследование с использованием ДНК-зондов биологического материала. ДНК технологии в палеонтологии.</w:t>
      </w:r>
    </w:p>
    <w:p w14:paraId="17D75E34" w14:textId="6248DBFE" w:rsidR="00753571" w:rsidRDefault="00753571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>12.</w:t>
      </w:r>
      <w:r w:rsidRPr="00753571">
        <w:t xml:space="preserve"> </w:t>
      </w:r>
      <w:r w:rsidRPr="00753571">
        <w:rPr>
          <w:rFonts w:cs="Times New Roman"/>
          <w:color w:val="000000"/>
          <w:sz w:val="24"/>
          <w:szCs w:val="24"/>
          <w:lang w:val="kk-KZ"/>
        </w:rPr>
        <w:t>Использование высокопроизводительного секвенирования (NGS) в геномике, палеогенетике и криминалистике.</w:t>
      </w:r>
      <w:r w:rsidRPr="00753571">
        <w:t xml:space="preserve"> </w:t>
      </w:r>
      <w:r w:rsidRPr="00753571">
        <w:rPr>
          <w:rFonts w:cs="Times New Roman"/>
          <w:color w:val="000000"/>
          <w:sz w:val="24"/>
          <w:szCs w:val="24"/>
          <w:lang w:val="kk-KZ"/>
        </w:rPr>
        <w:t>Секвенирование NGS в криминалистике.</w:t>
      </w:r>
    </w:p>
    <w:p w14:paraId="68F4F3C0" w14:textId="609FBCFC" w:rsidR="00753571" w:rsidRDefault="00753571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 xml:space="preserve">13. </w:t>
      </w:r>
      <w:r w:rsidRPr="00753571">
        <w:rPr>
          <w:rFonts w:cs="Times New Roman"/>
          <w:color w:val="000000"/>
          <w:sz w:val="24"/>
          <w:szCs w:val="24"/>
          <w:lang w:val="kk-KZ"/>
        </w:rPr>
        <w:t>Судебная молекулярно-генетическая экспертиза объектов биологического происхождения (флора, фауна) в борьбе с их незаконным оборотом</w:t>
      </w:r>
      <w:r>
        <w:rPr>
          <w:rFonts w:cs="Times New Roman"/>
          <w:color w:val="000000"/>
          <w:sz w:val="24"/>
          <w:szCs w:val="24"/>
          <w:lang w:val="kk-KZ"/>
        </w:rPr>
        <w:t>.</w:t>
      </w:r>
      <w:r w:rsidRPr="00753571">
        <w:t xml:space="preserve"> </w:t>
      </w:r>
      <w:r w:rsidRPr="00753571">
        <w:rPr>
          <w:rFonts w:cs="Times New Roman"/>
          <w:color w:val="000000"/>
          <w:sz w:val="24"/>
          <w:szCs w:val="24"/>
          <w:lang w:val="kk-KZ"/>
        </w:rPr>
        <w:t>ДНК-дактилоскопия в расследованиях преступлений, связанных с браконьерством или торговлей исчезающими видами.</w:t>
      </w:r>
    </w:p>
    <w:p w14:paraId="32CEE216" w14:textId="5F86391B" w:rsidR="00753571" w:rsidRDefault="00753571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>14.</w:t>
      </w:r>
      <w:r w:rsidRPr="00753571">
        <w:t xml:space="preserve"> </w:t>
      </w:r>
      <w:r w:rsidRPr="00753571">
        <w:rPr>
          <w:rFonts w:cs="Times New Roman"/>
          <w:color w:val="000000"/>
          <w:sz w:val="24"/>
          <w:szCs w:val="24"/>
          <w:lang w:val="kk-KZ"/>
        </w:rPr>
        <w:t>Использование SNP анализа в криминалистике для идентификации человека.</w:t>
      </w:r>
      <w:r w:rsidRPr="00753571">
        <w:t xml:space="preserve"> </w:t>
      </w:r>
      <w:r w:rsidRPr="00753571">
        <w:rPr>
          <w:rFonts w:cs="Times New Roman"/>
          <w:color w:val="000000"/>
          <w:sz w:val="24"/>
          <w:szCs w:val="24"/>
          <w:lang w:val="kk-KZ"/>
        </w:rPr>
        <w:t>Однонуклеотидные полиморфизмы (SNP) и судмедэкспертиза.</w:t>
      </w:r>
    </w:p>
    <w:p w14:paraId="38BF55FC" w14:textId="2E195A3B" w:rsidR="00753571" w:rsidRDefault="00753571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lastRenderedPageBreak/>
        <w:t xml:space="preserve">15. </w:t>
      </w:r>
      <w:r w:rsidRPr="00753571">
        <w:rPr>
          <w:rFonts w:cs="Times New Roman"/>
          <w:color w:val="000000"/>
          <w:sz w:val="24"/>
          <w:szCs w:val="24"/>
          <w:lang w:val="kk-KZ"/>
        </w:rPr>
        <w:t>Этические аспекты проведения судебно-медицинских исследований.</w:t>
      </w:r>
      <w:r w:rsidRPr="00753571">
        <w:t xml:space="preserve"> </w:t>
      </w:r>
      <w:r w:rsidRPr="00753571">
        <w:rPr>
          <w:rFonts w:cs="Times New Roman"/>
          <w:color w:val="000000"/>
          <w:sz w:val="24"/>
          <w:szCs w:val="24"/>
          <w:lang w:val="kk-KZ"/>
        </w:rPr>
        <w:t>Идентификация преступника с помощью методов молекулярной генетики, антропологии и археологии в судебно-медицинской экспертизе.</w:t>
      </w:r>
    </w:p>
    <w:p w14:paraId="33B54F14" w14:textId="77777777" w:rsidR="00753571" w:rsidRDefault="00753571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</w:p>
    <w:p w14:paraId="29255AF0" w14:textId="38EEADBC" w:rsidR="00A4721D" w:rsidRPr="00BE012C" w:rsidRDefault="00A4721D" w:rsidP="00A4721D">
      <w:pPr>
        <w:spacing w:after="0"/>
        <w:jc w:val="both"/>
        <w:rPr>
          <w:color w:val="000000"/>
          <w:sz w:val="24"/>
          <w:szCs w:val="24"/>
        </w:rPr>
      </w:pPr>
      <w:r w:rsidRPr="00BE012C">
        <w:rPr>
          <w:b/>
          <w:bCs/>
          <w:color w:val="000000"/>
          <w:sz w:val="24"/>
          <w:szCs w:val="24"/>
        </w:rPr>
        <w:t xml:space="preserve">Процедура проверки на плагиат </w:t>
      </w:r>
      <w:r w:rsidRPr="00BE012C">
        <w:rPr>
          <w:color w:val="000000"/>
          <w:sz w:val="24"/>
          <w:szCs w:val="24"/>
        </w:rPr>
        <w:t>(если будет)</w:t>
      </w:r>
    </w:p>
    <w:p w14:paraId="191E7398" w14:textId="77777777" w:rsidR="00A4721D" w:rsidRPr="00BE012C" w:rsidRDefault="00A4721D" w:rsidP="00BE012C">
      <w:pPr>
        <w:spacing w:after="0"/>
        <w:jc w:val="both"/>
        <w:rPr>
          <w:b/>
          <w:bCs/>
          <w:color w:val="000000"/>
          <w:sz w:val="24"/>
          <w:szCs w:val="24"/>
        </w:rPr>
      </w:pPr>
      <w:r w:rsidRPr="00BE012C">
        <w:rPr>
          <w:color w:val="000000"/>
          <w:sz w:val="24"/>
          <w:szCs w:val="24"/>
        </w:rPr>
        <w:br/>
      </w:r>
      <w:r w:rsidRPr="00BE012C">
        <w:rPr>
          <w:b/>
          <w:bCs/>
          <w:color w:val="000000"/>
          <w:sz w:val="24"/>
          <w:szCs w:val="24"/>
        </w:rPr>
        <w:t>РЕКОМЕНДУЕМЫЕ ИСТОЧНИКИ ЛИТЕРАТУРЫ ДЛЯ</w:t>
      </w:r>
      <w:r w:rsidRPr="00BE012C">
        <w:rPr>
          <w:color w:val="000000"/>
          <w:sz w:val="24"/>
          <w:szCs w:val="24"/>
        </w:rPr>
        <w:br/>
      </w:r>
      <w:r w:rsidRPr="00BE012C">
        <w:rPr>
          <w:b/>
          <w:bCs/>
          <w:color w:val="000000"/>
          <w:sz w:val="24"/>
          <w:szCs w:val="24"/>
        </w:rPr>
        <w:t>ПОДГОТОВКИ К ЭКЗАМЕНУ:</w:t>
      </w:r>
    </w:p>
    <w:p w14:paraId="56158B64" w14:textId="081C6002" w:rsidR="00BE012C" w:rsidRPr="00BE012C" w:rsidRDefault="00A4721D" w:rsidP="00BE012C">
      <w:pPr>
        <w:spacing w:after="0"/>
        <w:jc w:val="both"/>
        <w:rPr>
          <w:color w:val="000000"/>
          <w:sz w:val="24"/>
          <w:szCs w:val="24"/>
        </w:rPr>
      </w:pPr>
      <w:r w:rsidRPr="00BE012C">
        <w:rPr>
          <w:b/>
          <w:bCs/>
          <w:color w:val="000000"/>
          <w:sz w:val="24"/>
          <w:szCs w:val="24"/>
        </w:rPr>
        <w:t>Основная:</w:t>
      </w:r>
      <w:r w:rsidRPr="00BE012C">
        <w:rPr>
          <w:color w:val="000000"/>
          <w:sz w:val="24"/>
          <w:szCs w:val="24"/>
        </w:rPr>
        <w:br/>
        <w:t xml:space="preserve">1. </w:t>
      </w:r>
      <w:r w:rsidR="00BE012C" w:rsidRPr="00BE012C">
        <w:rPr>
          <w:color w:val="000000"/>
          <w:sz w:val="24"/>
          <w:szCs w:val="24"/>
        </w:rPr>
        <w:t>Льюин Б. Гены. – М.: Бином. Лаборатория знаний. 2013. – 896 с.</w:t>
      </w:r>
    </w:p>
    <w:p w14:paraId="13915F5C" w14:textId="439BE213" w:rsidR="00BE012C" w:rsidRPr="00BE012C" w:rsidRDefault="00BE012C" w:rsidP="00BE012C">
      <w:pPr>
        <w:spacing w:after="0"/>
        <w:jc w:val="both"/>
        <w:rPr>
          <w:color w:val="000000"/>
          <w:sz w:val="24"/>
          <w:szCs w:val="24"/>
        </w:rPr>
      </w:pPr>
      <w:r w:rsidRPr="00BE012C">
        <w:rPr>
          <w:color w:val="000000"/>
          <w:sz w:val="24"/>
          <w:szCs w:val="24"/>
        </w:rPr>
        <w:t>2</w:t>
      </w:r>
      <w:r w:rsidR="00753571">
        <w:rPr>
          <w:color w:val="000000"/>
          <w:sz w:val="24"/>
          <w:szCs w:val="24"/>
        </w:rPr>
        <w:t>.</w:t>
      </w:r>
      <w:r w:rsidRPr="00BE012C">
        <w:rPr>
          <w:color w:val="000000"/>
          <w:sz w:val="24"/>
          <w:szCs w:val="24"/>
        </w:rPr>
        <w:t xml:space="preserve"> Херрингтон С., Макги Дж. Молекулярная клиническая диагностика. Методы. – М.: 2013.–40с.</w:t>
      </w:r>
    </w:p>
    <w:p w14:paraId="39891904" w14:textId="77777777" w:rsidR="00BE012C" w:rsidRPr="00BE012C" w:rsidRDefault="00BE012C" w:rsidP="00BE012C">
      <w:pPr>
        <w:spacing w:after="0"/>
        <w:jc w:val="both"/>
        <w:rPr>
          <w:color w:val="000000"/>
          <w:sz w:val="24"/>
          <w:szCs w:val="24"/>
        </w:rPr>
      </w:pPr>
      <w:r w:rsidRPr="00BE012C">
        <w:rPr>
          <w:color w:val="000000"/>
          <w:sz w:val="24"/>
          <w:szCs w:val="24"/>
        </w:rPr>
        <w:t xml:space="preserve">3. Жимулев И.Ф. Общая и молекулярная генетика. Учебник для ВУЗов. Н.: Изд-во Новосибирского университета, 2012. </w:t>
      </w:r>
    </w:p>
    <w:p w14:paraId="10945E74" w14:textId="77777777" w:rsidR="00BE012C" w:rsidRPr="00BE012C" w:rsidRDefault="00BE012C" w:rsidP="00BE012C">
      <w:pPr>
        <w:spacing w:after="0"/>
        <w:jc w:val="both"/>
        <w:rPr>
          <w:b/>
          <w:sz w:val="24"/>
          <w:szCs w:val="24"/>
        </w:rPr>
      </w:pPr>
      <w:r w:rsidRPr="00BE012C">
        <w:rPr>
          <w:b/>
          <w:sz w:val="24"/>
          <w:szCs w:val="24"/>
        </w:rPr>
        <w:t>Дополнительная:</w:t>
      </w:r>
    </w:p>
    <w:p w14:paraId="26F84C8D" w14:textId="0C453331" w:rsidR="00BE012C" w:rsidRPr="00BE012C" w:rsidRDefault="00BE012C" w:rsidP="00BE012C">
      <w:pPr>
        <w:spacing w:after="0"/>
        <w:jc w:val="both"/>
        <w:rPr>
          <w:sz w:val="24"/>
          <w:szCs w:val="24"/>
        </w:rPr>
      </w:pPr>
      <w:r w:rsidRPr="00BE012C">
        <w:rPr>
          <w:sz w:val="24"/>
          <w:szCs w:val="24"/>
        </w:rPr>
        <w:t>1</w:t>
      </w:r>
      <w:r w:rsidR="001F0C13">
        <w:rPr>
          <w:sz w:val="24"/>
          <w:szCs w:val="24"/>
        </w:rPr>
        <w:t>.</w:t>
      </w:r>
      <w:r w:rsidRPr="00BE012C">
        <w:rPr>
          <w:sz w:val="24"/>
          <w:szCs w:val="24"/>
        </w:rPr>
        <w:t xml:space="preserve"> Макконки Э. Геном человека. - Москва, Техносфера, 2014.- 287 с.</w:t>
      </w:r>
    </w:p>
    <w:p w14:paraId="1FE7CA67" w14:textId="5DD17160" w:rsidR="00A4721D" w:rsidRPr="00BE012C" w:rsidRDefault="00A4721D" w:rsidP="00BE012C">
      <w:pPr>
        <w:spacing w:after="0"/>
        <w:jc w:val="both"/>
        <w:rPr>
          <w:b/>
          <w:bCs/>
          <w:color w:val="000000"/>
          <w:sz w:val="24"/>
          <w:szCs w:val="24"/>
        </w:rPr>
      </w:pPr>
      <w:r w:rsidRPr="00BE012C">
        <w:rPr>
          <w:b/>
          <w:bCs/>
          <w:color w:val="000000"/>
          <w:sz w:val="24"/>
          <w:szCs w:val="24"/>
        </w:rPr>
        <w:t>Интернет ресурсы:</w:t>
      </w:r>
    </w:p>
    <w:p w14:paraId="09A80B8E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 xml:space="preserve">1. http://elibrary.kaznu.kz/ru </w:t>
      </w:r>
    </w:p>
    <w:p w14:paraId="0ED000CF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>2. MOOC/видеолекции и т.д.</w:t>
      </w:r>
    </w:p>
    <w:p w14:paraId="5CBBBDD8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 xml:space="preserve">3. https://www.coursera.org/ </w:t>
      </w:r>
    </w:p>
    <w:p w14:paraId="296EED99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>4. https://www.edx.org/</w:t>
      </w:r>
    </w:p>
    <w:p w14:paraId="1F9DD02A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b/>
          <w:bCs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b/>
          <w:bCs/>
          <w:spacing w:val="-6"/>
          <w:sz w:val="24"/>
          <w:szCs w:val="24"/>
          <w:lang w:val="kk-KZ"/>
        </w:rPr>
        <w:t xml:space="preserve">Профессиональные научные базы данных </w:t>
      </w:r>
    </w:p>
    <w:p w14:paraId="04479CF9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>1. https://scopus.com</w:t>
      </w:r>
    </w:p>
    <w:p w14:paraId="4A5DBB66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>2. https://pubmed.ncbi.nlm.nih.gov/</w:t>
      </w:r>
    </w:p>
    <w:p w14:paraId="08EB01B6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>http://www.studmedlib.ru/book/ISBN9785970423950.html</w:t>
      </w:r>
    </w:p>
    <w:p w14:paraId="3AAD6BCC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 xml:space="preserve"> https://www.bibliofond.ru/view.aspx?id=87313</w:t>
      </w:r>
    </w:p>
    <w:p w14:paraId="2A0D524B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b/>
          <w:bCs/>
          <w:spacing w:val="-6"/>
          <w:sz w:val="24"/>
          <w:szCs w:val="24"/>
          <w:lang w:val="kk-KZ"/>
        </w:rPr>
        <w:t xml:space="preserve"> Базы данных по секвенированной ДНК: • Европейская лаборатория молекулярной биологии (EMBL): </w:t>
      </w: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 xml:space="preserve">http://www.ebi.ac.uk/embl/index.html </w:t>
      </w:r>
    </w:p>
    <w:p w14:paraId="5C1AD146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 xml:space="preserve">• </w:t>
      </w:r>
      <w:r w:rsidRPr="00BE012C">
        <w:rPr>
          <w:rFonts w:eastAsia="QOVFH+ArialMT" w:cs="Times New Roman"/>
          <w:b/>
          <w:bCs/>
          <w:spacing w:val="-6"/>
          <w:sz w:val="24"/>
          <w:szCs w:val="24"/>
          <w:lang w:val="kk-KZ"/>
        </w:rPr>
        <w:t xml:space="preserve">ГенБанк: </w:t>
      </w: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 xml:space="preserve">http://www.ncbi.nlm.nih.gov/ </w:t>
      </w:r>
    </w:p>
    <w:p w14:paraId="0BDB55F5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>https://www.kp.ru/guide/molekuljarnaja-diagnostika.html</w:t>
      </w:r>
    </w:p>
    <w:p w14:paraId="787D3E37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 xml:space="preserve">www.nsu.ru/educatuon/biology/molbiol </w:t>
      </w:r>
    </w:p>
    <w:p w14:paraId="77C8B63E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>http://www.cbio.ru, http://www.eurostemcell.org, http://stemcells.nih.gov.</w:t>
      </w:r>
    </w:p>
    <w:p w14:paraId="6A0468E0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>https://cyberleninka.ru/article/n/genom-cheloveka-epigenetika-mnogofaktornyh-bolezney-i-personifitsirovannaya-meditsina</w:t>
      </w:r>
    </w:p>
    <w:p w14:paraId="4638390F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>https://www.kp.ru/guide/diagnostika-nasledstvennykh-zabolevanii.html</w:t>
      </w:r>
    </w:p>
    <w:p w14:paraId="2F8DB8E3" w14:textId="75F1CC90" w:rsidR="00942170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b/>
          <w:bCs/>
          <w:spacing w:val="-6"/>
          <w:sz w:val="24"/>
          <w:szCs w:val="24"/>
          <w:lang w:val="kk-KZ"/>
        </w:rPr>
        <w:t>Генетика и криминалистика.  Портал «Необычный»</w:t>
      </w: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 xml:space="preserve"> // unnatural.ru</w:t>
      </w:r>
    </w:p>
    <w:p w14:paraId="2D70342F" w14:textId="77777777" w:rsidR="00942170" w:rsidRPr="00BE012C" w:rsidRDefault="00942170" w:rsidP="001E3053">
      <w:pPr>
        <w:jc w:val="both"/>
        <w:rPr>
          <w:rFonts w:eastAsia="QOVFH+ArialMT" w:cs="Times New Roman"/>
          <w:b/>
          <w:bCs/>
          <w:spacing w:val="-6"/>
          <w:sz w:val="24"/>
          <w:szCs w:val="24"/>
          <w:lang w:val="kk-KZ"/>
        </w:rPr>
      </w:pPr>
    </w:p>
    <w:p w14:paraId="334E9B3C" w14:textId="77777777" w:rsidR="00942170" w:rsidRPr="00BE012C" w:rsidRDefault="00942170" w:rsidP="001E3053">
      <w:pPr>
        <w:jc w:val="both"/>
        <w:rPr>
          <w:rFonts w:eastAsia="QOVFH+ArialMT" w:cs="Times New Roman"/>
          <w:b/>
          <w:bCs/>
          <w:spacing w:val="-6"/>
          <w:sz w:val="24"/>
          <w:szCs w:val="24"/>
          <w:lang w:val="kk-KZ"/>
        </w:rPr>
      </w:pPr>
    </w:p>
    <w:p w14:paraId="1B04C9EF" w14:textId="77777777" w:rsidR="00942170" w:rsidRPr="00BE012C" w:rsidRDefault="00942170" w:rsidP="00942170">
      <w:pPr>
        <w:jc w:val="center"/>
        <w:rPr>
          <w:rFonts w:eastAsia="QOVFH+ArialMT" w:cs="Times New Roman"/>
          <w:b/>
          <w:bCs/>
          <w:spacing w:val="-6"/>
          <w:sz w:val="24"/>
          <w:szCs w:val="24"/>
          <w:lang w:val="kk-KZ"/>
        </w:rPr>
      </w:pPr>
    </w:p>
    <w:p w14:paraId="0016D581" w14:textId="77777777" w:rsidR="00942170" w:rsidRPr="00BE012C" w:rsidRDefault="00942170" w:rsidP="00942170">
      <w:pPr>
        <w:rPr>
          <w:rFonts w:cs="Times New Roman"/>
          <w:sz w:val="24"/>
          <w:szCs w:val="24"/>
        </w:rPr>
        <w:sectPr w:rsidR="00942170" w:rsidRPr="00BE012C" w:rsidSect="00057D42">
          <w:pgSz w:w="11906" w:h="16838"/>
          <w:pgMar w:top="822" w:right="851" w:bottom="573" w:left="1293" w:header="0" w:footer="0" w:gutter="0"/>
          <w:cols w:space="708"/>
          <w:docGrid w:linePitch="381"/>
        </w:sectPr>
      </w:pPr>
    </w:p>
    <w:p w14:paraId="4C09FE63" w14:textId="77777777" w:rsidR="00BE012C" w:rsidRPr="006615FF" w:rsidRDefault="00BE012C" w:rsidP="00BE012C">
      <w:pPr>
        <w:jc w:val="center"/>
        <w:rPr>
          <w:rFonts w:eastAsia="QOVFH+ArialMT" w:cs="Times New Roman"/>
          <w:b/>
          <w:bCs/>
          <w:spacing w:val="-6"/>
          <w:sz w:val="24"/>
          <w:szCs w:val="24"/>
        </w:rPr>
      </w:pPr>
      <w:bookmarkStart w:id="0" w:name="_page_59_0"/>
      <w:r w:rsidRPr="006615FF">
        <w:rPr>
          <w:rFonts w:eastAsia="QOVFH+ArialMT" w:cs="Times New Roman"/>
          <w:b/>
          <w:bCs/>
          <w:spacing w:val="-6"/>
          <w:sz w:val="24"/>
          <w:szCs w:val="24"/>
        </w:rPr>
        <w:lastRenderedPageBreak/>
        <w:t>ПОЛИТИКА ОЦЕНИВАНИЯ</w:t>
      </w:r>
    </w:p>
    <w:p w14:paraId="36710B3C" w14:textId="77777777" w:rsidR="00BE012C" w:rsidRPr="006615FF" w:rsidRDefault="00BE012C" w:rsidP="00BE012C">
      <w:pPr>
        <w:jc w:val="center"/>
        <w:rPr>
          <w:rFonts w:cs="Times New Roman"/>
          <w:sz w:val="24"/>
          <w:szCs w:val="24"/>
        </w:rPr>
      </w:pPr>
      <w:r w:rsidRPr="006615FF">
        <w:rPr>
          <w:rFonts w:eastAsia="QOVFH+ArialMT" w:cs="Times New Roman"/>
          <w:b/>
          <w:bCs/>
          <w:spacing w:val="-6"/>
          <w:sz w:val="24"/>
          <w:szCs w:val="24"/>
        </w:rPr>
        <w:t>Б</w:t>
      </w:r>
      <w:r w:rsidRPr="006615FF">
        <w:rPr>
          <w:rFonts w:eastAsia="QOVFH+ArialMT" w:cs="Times New Roman"/>
          <w:b/>
          <w:bCs/>
          <w:spacing w:val="-1"/>
          <w:sz w:val="24"/>
          <w:szCs w:val="24"/>
        </w:rPr>
        <w:t>А</w:t>
      </w:r>
      <w:r w:rsidRPr="006615FF">
        <w:rPr>
          <w:rFonts w:eastAsia="QOVFH+ArialMT" w:cs="Times New Roman"/>
          <w:b/>
          <w:bCs/>
          <w:sz w:val="24"/>
          <w:szCs w:val="24"/>
        </w:rPr>
        <w:t>К</w:t>
      </w:r>
      <w:r w:rsidRPr="006615FF">
        <w:rPr>
          <w:rFonts w:eastAsia="QOVFH+ArialMT" w:cs="Times New Roman"/>
          <w:b/>
          <w:bCs/>
          <w:spacing w:val="-1"/>
          <w:sz w:val="24"/>
          <w:szCs w:val="24"/>
        </w:rPr>
        <w:t>/</w:t>
      </w:r>
      <w:r w:rsidRPr="006615FF">
        <w:rPr>
          <w:rFonts w:eastAsia="QOVFH+ArialMT" w:cs="Times New Roman"/>
          <w:b/>
          <w:bCs/>
          <w:sz w:val="24"/>
          <w:szCs w:val="24"/>
        </w:rPr>
        <w:t>МАГ</w:t>
      </w:r>
      <w:r w:rsidRPr="006615FF">
        <w:rPr>
          <w:rFonts w:eastAsia="QOVFH+ArialMT" w:cs="Times New Roman"/>
          <w:b/>
          <w:bCs/>
          <w:spacing w:val="-1"/>
          <w:sz w:val="24"/>
          <w:szCs w:val="24"/>
        </w:rPr>
        <w:t>/</w:t>
      </w:r>
      <w:r w:rsidRPr="006615FF">
        <w:rPr>
          <w:rFonts w:eastAsia="QOVFH+ArialMT" w:cs="Times New Roman"/>
          <w:b/>
          <w:bCs/>
          <w:sz w:val="24"/>
          <w:szCs w:val="24"/>
        </w:rPr>
        <w:t xml:space="preserve">ДОК </w:t>
      </w:r>
      <w:r w:rsidRPr="006615FF">
        <w:rPr>
          <w:rFonts w:eastAsia="QOVFH+ArialMT" w:cs="Times New Roman"/>
          <w:b/>
          <w:bCs/>
          <w:spacing w:val="-6"/>
          <w:sz w:val="24"/>
          <w:szCs w:val="24"/>
        </w:rPr>
        <w:t>С</w:t>
      </w:r>
      <w:r w:rsidRPr="006615FF">
        <w:rPr>
          <w:rFonts w:eastAsia="QOVFH+ArialMT" w:cs="Times New Roman"/>
          <w:b/>
          <w:bCs/>
          <w:spacing w:val="-14"/>
          <w:sz w:val="24"/>
          <w:szCs w:val="24"/>
        </w:rPr>
        <w:t>Т</w:t>
      </w:r>
      <w:r w:rsidRPr="006615FF">
        <w:rPr>
          <w:rFonts w:eastAsia="QOVFH+ArialMT" w:cs="Times New Roman"/>
          <w:b/>
          <w:bCs/>
          <w:spacing w:val="-1"/>
          <w:sz w:val="24"/>
          <w:szCs w:val="24"/>
        </w:rPr>
        <w:t>АН</w:t>
      </w:r>
      <w:r w:rsidRPr="006615FF">
        <w:rPr>
          <w:rFonts w:eastAsia="QOVFH+ArialMT" w:cs="Times New Roman"/>
          <w:b/>
          <w:bCs/>
          <w:sz w:val="24"/>
          <w:szCs w:val="24"/>
        </w:rPr>
        <w:t>Д</w:t>
      </w:r>
      <w:r w:rsidRPr="006615FF">
        <w:rPr>
          <w:rFonts w:eastAsia="QOVFH+ArialMT" w:cs="Times New Roman"/>
          <w:b/>
          <w:bCs/>
          <w:spacing w:val="-1"/>
          <w:sz w:val="24"/>
          <w:szCs w:val="24"/>
        </w:rPr>
        <w:t>А</w:t>
      </w:r>
      <w:r w:rsidRPr="006615FF">
        <w:rPr>
          <w:rFonts w:eastAsia="QOVFH+ArialMT" w:cs="Times New Roman"/>
          <w:b/>
          <w:bCs/>
          <w:spacing w:val="-3"/>
          <w:sz w:val="24"/>
          <w:szCs w:val="24"/>
        </w:rPr>
        <w:t>Р</w:t>
      </w:r>
      <w:r w:rsidRPr="006615FF">
        <w:rPr>
          <w:rFonts w:eastAsia="QOVFH+ArialMT" w:cs="Times New Roman"/>
          <w:b/>
          <w:bCs/>
          <w:spacing w:val="-1"/>
          <w:sz w:val="24"/>
          <w:szCs w:val="24"/>
        </w:rPr>
        <w:t>ТН</w:t>
      </w:r>
      <w:r w:rsidRPr="006615FF">
        <w:rPr>
          <w:rFonts w:eastAsia="QOVFH+ArialMT" w:cs="Times New Roman"/>
          <w:b/>
          <w:bCs/>
          <w:sz w:val="24"/>
          <w:szCs w:val="24"/>
        </w:rPr>
        <w:t>ЫЙ Э</w:t>
      </w:r>
      <w:r w:rsidRPr="006615FF">
        <w:rPr>
          <w:rFonts w:eastAsia="QOVFH+ArialMT" w:cs="Times New Roman"/>
          <w:b/>
          <w:bCs/>
          <w:spacing w:val="6"/>
          <w:sz w:val="24"/>
          <w:szCs w:val="24"/>
        </w:rPr>
        <w:t>К</w:t>
      </w:r>
      <w:r w:rsidRPr="006615FF">
        <w:rPr>
          <w:rFonts w:eastAsia="QOVFH+ArialMT" w:cs="Times New Roman"/>
          <w:b/>
          <w:bCs/>
          <w:spacing w:val="1"/>
          <w:sz w:val="24"/>
          <w:szCs w:val="24"/>
        </w:rPr>
        <w:t>З</w:t>
      </w:r>
      <w:r w:rsidRPr="006615FF">
        <w:rPr>
          <w:rFonts w:eastAsia="QOVFH+ArialMT" w:cs="Times New Roman"/>
          <w:b/>
          <w:bCs/>
          <w:sz w:val="24"/>
          <w:szCs w:val="24"/>
        </w:rPr>
        <w:t>А</w:t>
      </w:r>
      <w:r w:rsidRPr="006615FF">
        <w:rPr>
          <w:rFonts w:eastAsia="QOVFH+ArialMT" w:cs="Times New Roman"/>
          <w:b/>
          <w:bCs/>
          <w:spacing w:val="1"/>
          <w:sz w:val="24"/>
          <w:szCs w:val="24"/>
        </w:rPr>
        <w:t>М</w:t>
      </w:r>
      <w:r w:rsidRPr="006615FF">
        <w:rPr>
          <w:rFonts w:eastAsia="QOVFH+ArialMT" w:cs="Times New Roman"/>
          <w:b/>
          <w:bCs/>
          <w:sz w:val="24"/>
          <w:szCs w:val="24"/>
        </w:rPr>
        <w:t xml:space="preserve">ЕН: </w:t>
      </w:r>
      <w:r w:rsidRPr="006615FF">
        <w:rPr>
          <w:rFonts w:eastAsia="QOVFH+ArialMT" w:cs="Times New Roman"/>
          <w:b/>
          <w:bCs/>
          <w:spacing w:val="-2"/>
          <w:sz w:val="24"/>
          <w:szCs w:val="24"/>
        </w:rPr>
        <w:t>П</w:t>
      </w:r>
      <w:r w:rsidRPr="006615FF">
        <w:rPr>
          <w:rFonts w:eastAsia="QOVFH+ArialMT" w:cs="Times New Roman"/>
          <w:b/>
          <w:bCs/>
          <w:sz w:val="24"/>
          <w:szCs w:val="24"/>
        </w:rPr>
        <w:t>И</w:t>
      </w:r>
      <w:r w:rsidRPr="006615FF">
        <w:rPr>
          <w:rFonts w:eastAsia="QOVFH+ArialMT" w:cs="Times New Roman"/>
          <w:b/>
          <w:bCs/>
          <w:spacing w:val="-2"/>
          <w:sz w:val="24"/>
          <w:szCs w:val="24"/>
        </w:rPr>
        <w:t>С</w:t>
      </w:r>
      <w:r w:rsidRPr="006615FF">
        <w:rPr>
          <w:rFonts w:eastAsia="QOVFH+ArialMT" w:cs="Times New Roman"/>
          <w:b/>
          <w:bCs/>
          <w:spacing w:val="-5"/>
          <w:sz w:val="24"/>
          <w:szCs w:val="24"/>
        </w:rPr>
        <w:t>Ь</w:t>
      </w:r>
      <w:r w:rsidRPr="006615FF">
        <w:rPr>
          <w:rFonts w:eastAsia="QOVFH+ArialMT" w:cs="Times New Roman"/>
          <w:b/>
          <w:bCs/>
          <w:sz w:val="24"/>
          <w:szCs w:val="24"/>
        </w:rPr>
        <w:t>МЕ</w:t>
      </w:r>
      <w:r w:rsidRPr="006615FF">
        <w:rPr>
          <w:rFonts w:eastAsia="QOVFH+ArialMT" w:cs="Times New Roman"/>
          <w:b/>
          <w:bCs/>
          <w:spacing w:val="-2"/>
          <w:sz w:val="24"/>
          <w:szCs w:val="24"/>
        </w:rPr>
        <w:t>Н</w:t>
      </w:r>
      <w:r w:rsidRPr="006615FF">
        <w:rPr>
          <w:rFonts w:eastAsia="QOVFH+ArialMT" w:cs="Times New Roman"/>
          <w:b/>
          <w:bCs/>
          <w:sz w:val="24"/>
          <w:szCs w:val="24"/>
        </w:rPr>
        <w:t>НО</w:t>
      </w:r>
    </w:p>
    <w:tbl>
      <w:tblPr>
        <w:tblW w:w="157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590"/>
        <w:gridCol w:w="2693"/>
        <w:gridCol w:w="2268"/>
        <w:gridCol w:w="2717"/>
        <w:gridCol w:w="2233"/>
        <w:gridCol w:w="1996"/>
      </w:tblGrid>
      <w:tr w:rsidR="00BE012C" w:rsidRPr="00256FDF" w14:paraId="6D921962" w14:textId="77777777" w:rsidTr="00A32D56">
        <w:trPr>
          <w:cantSplit/>
          <w:trHeight w:hRule="exact" w:val="237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29C8CC86" w14:textId="77777777" w:rsidR="00BE012C" w:rsidRPr="00256FDF" w:rsidRDefault="00BE012C" w:rsidP="00A32D56">
            <w:pPr>
              <w:widowControl w:val="0"/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AEE59" w14:textId="77777777" w:rsidR="00BE012C" w:rsidRDefault="00BE012C" w:rsidP="00A32D56">
            <w:pPr>
              <w:widowControl w:val="0"/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</w:p>
          <w:p w14:paraId="1676929E" w14:textId="77777777" w:rsidR="00BE012C" w:rsidRDefault="00BE012C" w:rsidP="00A32D56">
            <w:pPr>
              <w:widowControl w:val="0"/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</w:p>
          <w:p w14:paraId="5DE37969" w14:textId="77777777" w:rsidR="00BE012C" w:rsidRPr="00256FDF" w:rsidRDefault="00BE012C" w:rsidP="00A32D56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7AB58BF4" w14:textId="77777777" w:rsidR="00BE012C" w:rsidRPr="00256FDF" w:rsidRDefault="00BE012C" w:rsidP="00A32D56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7158A" w14:textId="77777777" w:rsidR="00BE012C" w:rsidRPr="00256FDF" w:rsidRDefault="00BE012C" w:rsidP="00A32D56">
            <w:pPr>
              <w:widowControl w:val="0"/>
              <w:tabs>
                <w:tab w:val="left" w:pos="5157"/>
                <w:tab w:val="left" w:pos="8063"/>
              </w:tabs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>Д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  <w:u w:val="single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ск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р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  <w:u w:val="single"/>
              </w:rPr>
              <w:t>и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пт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  <w:u w:val="single"/>
              </w:rPr>
              <w:t>оры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                                                               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</w:t>
            </w:r>
          </w:p>
        </w:tc>
      </w:tr>
      <w:tr w:rsidR="00BE012C" w:rsidRPr="00256FDF" w14:paraId="3D14BB96" w14:textId="77777777" w:rsidTr="00A32D56">
        <w:trPr>
          <w:cantSplit/>
          <w:trHeight w:hRule="exact" w:val="239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18E4C508" w14:textId="77777777" w:rsidR="00BE012C" w:rsidRPr="00256FDF" w:rsidRDefault="00BE012C" w:rsidP="00A32D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78446" w14:textId="77777777" w:rsidR="00BE012C" w:rsidRPr="00256FDF" w:rsidRDefault="00BE012C" w:rsidP="00A32D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A2607" w14:textId="77777777" w:rsidR="00BE012C" w:rsidRPr="00256FDF" w:rsidRDefault="00BE012C" w:rsidP="00A32D56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Отли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ч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1C803" w14:textId="77777777" w:rsidR="00BE012C" w:rsidRPr="00256FDF" w:rsidRDefault="00BE012C" w:rsidP="00A32D56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Х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орошо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30376" w14:textId="77777777" w:rsidR="00BE012C" w:rsidRPr="00256FDF" w:rsidRDefault="00BE012C" w:rsidP="00A32D56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pacing w:val="-14"/>
                <w:sz w:val="20"/>
                <w:szCs w:val="20"/>
              </w:rPr>
              <w:t>У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в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5"/>
                <w:sz w:val="20"/>
                <w:szCs w:val="20"/>
              </w:rPr>
              <w:t>л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рите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ьно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8C70B" w14:textId="77777777" w:rsidR="00BE012C" w:rsidRPr="00256FDF" w:rsidRDefault="00BE012C" w:rsidP="00A32D56">
            <w:pPr>
              <w:widowControl w:val="0"/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</w:rPr>
              <w:t>у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до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</w:rPr>
              <w:t>вл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рите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ль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о</w:t>
            </w:r>
          </w:p>
          <w:p w14:paraId="5168D087" w14:textId="77777777" w:rsidR="00BE012C" w:rsidRPr="00256FDF" w:rsidRDefault="00BE012C" w:rsidP="00A32D56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12C" w:rsidRPr="00256FDF" w14:paraId="504BFAAB" w14:textId="77777777" w:rsidTr="00A32D56">
        <w:trPr>
          <w:cantSplit/>
          <w:trHeight w:hRule="exact" w:val="297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5F6D3C96" w14:textId="77777777" w:rsidR="00BE012C" w:rsidRPr="00256FDF" w:rsidRDefault="00BE012C" w:rsidP="00A32D5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56FDF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A3130" w14:textId="77777777" w:rsidR="00BE012C" w:rsidRPr="00256FDF" w:rsidRDefault="00BE012C" w:rsidP="00A32D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DF175" w14:textId="77777777" w:rsidR="00BE012C" w:rsidRPr="002E4F70" w:rsidRDefault="00BE012C" w:rsidP="00A32D56">
            <w:pPr>
              <w:widowControl w:val="0"/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 w:rsidRPr="002E4F70">
              <w:rPr>
                <w:rFonts w:eastAsia="VWXFY+ArialMT" w:cs="Times New Roman"/>
                <w:b/>
                <w:bCs/>
                <w:color w:val="000000"/>
                <w:sz w:val="20"/>
                <w:szCs w:val="20"/>
              </w:rPr>
              <w:t>90–100% (27-30 баллов)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4C216" w14:textId="77777777" w:rsidR="00BE012C" w:rsidRPr="002E4F70" w:rsidRDefault="00BE012C" w:rsidP="00A32D56">
            <w:pPr>
              <w:widowControl w:val="0"/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2E4F70">
              <w:rPr>
                <w:rFonts w:eastAsia="VWXFY+ArialMT" w:cs="Times New Roman"/>
                <w:b/>
                <w:bCs/>
                <w:color w:val="000000"/>
                <w:sz w:val="20"/>
                <w:szCs w:val="20"/>
              </w:rPr>
              <w:t>70–89% (21-26 баллов)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6A2C1" w14:textId="77777777" w:rsidR="00BE012C" w:rsidRPr="002E4F70" w:rsidRDefault="00BE012C" w:rsidP="00A32D56">
            <w:pPr>
              <w:widowControl w:val="0"/>
              <w:rPr>
                <w:rFonts w:eastAsia="QOVFH+ArialMT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2E4F70">
              <w:rPr>
                <w:rFonts w:eastAsia="VWXFY+ArialMT" w:cs="Times New Roman"/>
                <w:b/>
                <w:bCs/>
                <w:color w:val="000000"/>
                <w:sz w:val="20"/>
                <w:szCs w:val="20"/>
              </w:rPr>
              <w:t>50–69% (15-20 баллов)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E9B02" w14:textId="77777777" w:rsidR="00BE012C" w:rsidRPr="002E4F70" w:rsidRDefault="00BE012C" w:rsidP="00A32D56">
            <w:pPr>
              <w:widowControl w:val="0"/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E4F70">
              <w:rPr>
                <w:rFonts w:eastAsia="VWXFY+ArialMT" w:cs="Times New Roman"/>
                <w:b/>
                <w:bCs/>
                <w:color w:val="000000"/>
                <w:sz w:val="20"/>
                <w:szCs w:val="20"/>
              </w:rPr>
              <w:t>25–49% (8-14 баллов)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95D6DD9" w14:textId="77777777" w:rsidR="00BE012C" w:rsidRPr="002E4F70" w:rsidRDefault="00BE012C" w:rsidP="00A32D56">
            <w:pPr>
              <w:widowControl w:val="0"/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E4F70">
              <w:rPr>
                <w:rFonts w:eastAsia="VWXFY+ArialMT" w:cs="Times New Roman"/>
                <w:b/>
                <w:bCs/>
                <w:color w:val="000000"/>
                <w:sz w:val="20"/>
                <w:szCs w:val="20"/>
              </w:rPr>
              <w:t>0–24% (0-7 баллов)</w:t>
            </w:r>
          </w:p>
        </w:tc>
      </w:tr>
      <w:tr w:rsidR="00BE012C" w:rsidRPr="00256FDF" w14:paraId="4F3C4B35" w14:textId="77777777" w:rsidTr="00A32D56">
        <w:trPr>
          <w:cantSplit/>
          <w:trHeight w:hRule="exact" w:val="3739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0DDC4DFD" w14:textId="77777777" w:rsidR="00BE012C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1 вопрос</w:t>
            </w:r>
          </w:p>
          <w:p w14:paraId="57A88A8C" w14:textId="77777777" w:rsidR="00BE012C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</w:p>
          <w:p w14:paraId="77D7FA11" w14:textId="77777777" w:rsidR="00BE012C" w:rsidRPr="00256FDF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30 баллов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15CE1" w14:textId="77777777" w:rsidR="00BE012C" w:rsidRPr="00256FDF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</w:p>
          <w:p w14:paraId="50750392" w14:textId="77777777" w:rsidR="00BE012C" w:rsidRPr="00256FDF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</w:p>
          <w:p w14:paraId="3416DE18" w14:textId="77777777" w:rsidR="00BE012C" w:rsidRPr="00256FDF" w:rsidRDefault="00BE012C" w:rsidP="00A32D56">
            <w:pPr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ание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6C530154" w14:textId="77777777" w:rsidR="00BE012C" w:rsidRPr="00256FDF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 xml:space="preserve"> по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ание</w:t>
            </w:r>
          </w:p>
          <w:p w14:paraId="4766DFB6" w14:textId="77777777" w:rsidR="00BE012C" w:rsidRPr="00256FDF" w:rsidRDefault="00BE012C" w:rsidP="00A32D56">
            <w:pPr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ии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50A12E0B" w14:textId="77777777" w:rsidR="00BE012C" w:rsidRPr="00256FDF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це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ии</w:t>
            </w:r>
          </w:p>
          <w:p w14:paraId="52704F89" w14:textId="77777777" w:rsidR="00BE012C" w:rsidRPr="00256FDF" w:rsidRDefault="00BE012C" w:rsidP="00A32D56">
            <w:pPr>
              <w:rPr>
                <w:rFonts w:cs="Times New Roman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8180E" w14:textId="77777777" w:rsidR="00BE012C" w:rsidRPr="00256FDF" w:rsidRDefault="00BE012C" w:rsidP="00A32D56">
            <w:pPr>
              <w:widowControl w:val="0"/>
              <w:tabs>
                <w:tab w:val="left" w:pos="1499"/>
                <w:tab w:val="left" w:pos="2102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7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но»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выс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ся</w:t>
            </w:r>
            <w:r w:rsidRPr="00256FDF">
              <w:rPr>
                <w:rFonts w:eastAsia="MGCEF+ArialMT" w:cs="Times New Roman"/>
                <w:color w:val="000000"/>
                <w:spacing w:val="147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за</w:t>
            </w:r>
            <w:r w:rsidRPr="00256FDF">
              <w:rPr>
                <w:rFonts w:eastAsia="MGCEF+ArialMT" w:cs="Times New Roman"/>
                <w:color w:val="000000"/>
                <w:spacing w:val="147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6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к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от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орый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ab/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ержит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ч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рпы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ю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ее раск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ы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ти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128"/>
                <w:sz w:val="20"/>
                <w:szCs w:val="20"/>
              </w:rPr>
              <w:t xml:space="preserve"> </w:t>
            </w:r>
            <w:r w:rsidRPr="00256FDF">
              <w:rPr>
                <w:rFonts w:cs="Times New Roman"/>
                <w:color w:val="000000"/>
                <w:sz w:val="20"/>
                <w:szCs w:val="20"/>
              </w:rPr>
              <w:t>вопроса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р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ерну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ую арг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мен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ю</w:t>
            </w:r>
            <w:r w:rsidRPr="00256FDF">
              <w:rPr>
                <w:rFonts w:eastAsia="MGCEF+ArialMT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жд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 вы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да                        </w:t>
            </w:r>
            <w:r w:rsidRPr="00256FDF">
              <w:rPr>
                <w:rFonts w:eastAsia="MGCEF+ArialMT" w:cs="Times New Roman"/>
                <w:color w:val="000000"/>
                <w:spacing w:val="-45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 ут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ер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дени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eastAsia="MGCEF+ArialMT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построен</w:t>
            </w:r>
            <w:r w:rsidRPr="00256FDF">
              <w:rPr>
                <w:rFonts w:eastAsia="MGCEF+ArialMT" w:cs="Times New Roman"/>
                <w:color w:val="000000"/>
                <w:spacing w:val="18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гично</w:t>
            </w:r>
            <w:r w:rsidRPr="00256FDF">
              <w:rPr>
                <w:rFonts w:eastAsia="MGCEF+ArialMT" w:cs="Times New Roman"/>
                <w:color w:val="000000"/>
                <w:spacing w:val="179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 пос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п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дк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лен</w:t>
            </w:r>
            <w:r w:rsidRPr="00256FDF">
              <w:rPr>
                <w:rFonts w:eastAsia="MGCEF+ArialMT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пр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имерами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                </w:t>
            </w:r>
            <w:r w:rsidRPr="00256FDF">
              <w:rPr>
                <w:rFonts w:eastAsia="MGCEF+ArialMT" w:cs="Times New Roman"/>
                <w:color w:val="000000"/>
                <w:spacing w:val="-58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 р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зраб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ан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ab/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ем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ди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орных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ан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ят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ий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FB066" w14:textId="77777777" w:rsidR="00BE012C" w:rsidRPr="00256FDF" w:rsidRDefault="00BE012C" w:rsidP="00A32D56">
            <w:pPr>
              <w:widowControl w:val="0"/>
              <w:tabs>
                <w:tab w:val="left" w:pos="1392"/>
                <w:tab w:val="left" w:pos="2229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ab/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5"/>
                <w:sz w:val="20"/>
                <w:szCs w:val="20"/>
              </w:rPr>
              <w:t>х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 xml:space="preserve">шо»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выс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тс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за</w:t>
            </w:r>
            <w:r w:rsidRPr="00256FDF">
              <w:rPr>
                <w:rFonts w:eastAsia="MGCEF+ArialMT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6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к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от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орый       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ержит п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лно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,        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ab/>
              <w:t xml:space="preserve">не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ч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рпы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ю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ее ос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ние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опро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а,</w:t>
            </w:r>
            <w:r w:rsidRPr="00256FDF">
              <w:rPr>
                <w:rFonts w:eastAsia="MGCEF+ArialMT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окра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енную ар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ю основн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eastAsia="MGCEF+ArialMT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ни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доп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на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ру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шение 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ики  </w:t>
            </w:r>
            <w:r w:rsidRPr="00256FDF">
              <w:rPr>
                <w:rFonts w:eastAsia="MGCEF+ArialMT" w:cs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 пос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ности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ожен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ер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ал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. В</w:t>
            </w:r>
            <w:r w:rsidRPr="00256FDF">
              <w:rPr>
                <w:rFonts w:eastAsia="MGCEF+ArialMT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оп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ю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ся стилистич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ск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 ошиб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ки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н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8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чное уп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11"/>
                <w:sz w:val="20"/>
                <w:szCs w:val="20"/>
              </w:rPr>
              <w:t>б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ление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ер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ми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нов.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EE53" w14:textId="77777777" w:rsidR="00BE012C" w:rsidRPr="00256FDF" w:rsidRDefault="00BE012C" w:rsidP="00A32D56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</w:rPr>
              <w:t>у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до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вле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5"/>
                <w:sz w:val="20"/>
                <w:szCs w:val="20"/>
              </w:rPr>
              <w:t>в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р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те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1"/>
                <w:sz w:val="20"/>
                <w:szCs w:val="20"/>
              </w:rPr>
              <w:t>ьн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о»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выс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pacing w:val="-8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ся за 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4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eastAsia="MGCEF+ArialMT" w:cs="Times New Roman"/>
                <w:color w:val="000000"/>
                <w:spacing w:val="85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от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орый</w:t>
            </w:r>
            <w:r w:rsidRPr="00256FDF">
              <w:rPr>
                <w:rFonts w:eastAsia="MGCEF+ArialMT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де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ж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 не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ное 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ще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 пр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ж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нных</w:t>
            </w:r>
            <w:r w:rsidRPr="00256FDF">
              <w:rPr>
                <w:rFonts w:eastAsia="MGCEF+ArialMT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109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е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опро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,    </w:t>
            </w:r>
            <w:r w:rsidRPr="00256FDF">
              <w:rPr>
                <w:rFonts w:eastAsia="MGCEF+ArialMT" w:cs="Times New Roman"/>
                <w:color w:val="000000"/>
                <w:spacing w:val="-32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по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хнос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но арг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нти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14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ые п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жени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eastAsia="MGCEF+ArialMT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же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 доп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 комп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зиц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нные диспропо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eastAsia="MGCEF+ArialMT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нарушен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я      </w:t>
            </w:r>
            <w:r w:rsidRPr="00256FDF">
              <w:rPr>
                <w:rFonts w:eastAsia="MGCEF+ArialMT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гики      </w:t>
            </w:r>
            <w:r w:rsidRPr="00256FDF">
              <w:rPr>
                <w:rFonts w:eastAsia="MGCEF+ArialMT" w:cs="Times New Roman"/>
                <w:color w:val="000000"/>
                <w:spacing w:val="-49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 пос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ности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жен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риала,</w:t>
            </w:r>
            <w:r w:rsidRPr="00256FDF">
              <w:rPr>
                <w:rFonts w:eastAsia="MGCEF+ArialMT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 иллюстри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ру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т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еор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ческ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ж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ен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ия пр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имерами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29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 р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зраб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ан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eastAsia="MGCEF+ArialMT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онспе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то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в     </w:t>
            </w:r>
            <w:r w:rsidRPr="00256FDF">
              <w:rPr>
                <w:rFonts w:eastAsia="MGCEF+ArialMT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ди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ор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ых занят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ий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EBFA" w14:textId="77777777" w:rsidR="00BE012C" w:rsidRPr="00256FDF" w:rsidRDefault="00BE012C" w:rsidP="00A32D56">
            <w:pPr>
              <w:widowControl w:val="0"/>
              <w:tabs>
                <w:tab w:val="left" w:pos="2327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еправил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ное ос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ние пос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х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опро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eastAsia="MGCEF+ArialMT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шиб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ч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ная арг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я, фа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тическ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 и р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чевые          </w:t>
            </w:r>
            <w:r w:rsidRPr="00256FDF">
              <w:rPr>
                <w:rFonts w:eastAsia="MGCEF+ArialMT" w:cs="Times New Roman"/>
                <w:color w:val="000000"/>
                <w:spacing w:val="-35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шиб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доп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ущ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ение</w:t>
            </w:r>
            <w:r w:rsidRPr="00256FDF">
              <w:rPr>
                <w:rFonts w:eastAsia="MGCEF+ArialMT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неверн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 закл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ю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чени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EA493" w14:textId="77777777" w:rsidR="00BE012C" w:rsidRPr="00256FDF" w:rsidRDefault="00BE012C" w:rsidP="00A32D56">
            <w:pPr>
              <w:widowControl w:val="0"/>
              <w:tabs>
                <w:tab w:val="left" w:pos="892"/>
                <w:tab w:val="left" w:pos="2265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зна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ие</w:t>
            </w:r>
            <w:r w:rsidRPr="00256FDF">
              <w:rPr>
                <w:rFonts w:eastAsia="MGCEF+ArialMT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основных понятий, 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еор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й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…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;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ш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ие</w:t>
            </w:r>
            <w:r w:rsidRPr="00256FDF">
              <w:rPr>
                <w:rFonts w:eastAsia="MGCEF+ArialMT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Пр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вил про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ния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о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онтр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BE012C" w:rsidRPr="00256FDF" w14:paraId="32D0A32E" w14:textId="77777777" w:rsidTr="00A32D56">
        <w:trPr>
          <w:cantSplit/>
          <w:trHeight w:hRule="exact" w:val="2556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571E05BF" w14:textId="77777777" w:rsidR="00BE012C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2 вопрос</w:t>
            </w:r>
          </w:p>
          <w:p w14:paraId="35CF53E4" w14:textId="77777777" w:rsidR="00BE012C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</w:p>
          <w:p w14:paraId="6DD2340F" w14:textId="77777777" w:rsidR="00BE012C" w:rsidRPr="00256FDF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30 баллов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4024F" w14:textId="77777777" w:rsidR="00BE012C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Прим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нен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е и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бра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 xml:space="preserve">й </w:t>
            </w:r>
          </w:p>
          <w:p w14:paraId="6479690A" w14:textId="77777777" w:rsidR="00BE012C" w:rsidRPr="00256FDF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и и т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хн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20BF8465" w14:textId="77777777" w:rsidR="00BE012C" w:rsidRPr="00256FDF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 xml:space="preserve">к 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онкр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тн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 xml:space="preserve">ым </w:t>
            </w:r>
          </w:p>
          <w:p w14:paraId="6E46CF69" w14:textId="77777777" w:rsidR="00BE012C" w:rsidRPr="00256FDF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прак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ич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ским за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DC3E" w14:textId="77777777" w:rsidR="00BE012C" w:rsidRPr="00256FDF" w:rsidRDefault="00BE012C" w:rsidP="00A32D56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</w:pP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ное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ab/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ып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нение уч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бн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о         </w:t>
            </w:r>
            <w:r w:rsidRPr="00256FDF">
              <w:rPr>
                <w:rFonts w:eastAsia="MGCEF+ArialMT" w:cs="Times New Roman"/>
                <w:color w:val="000000"/>
                <w:spacing w:val="-6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р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ернуты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арг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нтиро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нный 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на</w:t>
            </w:r>
            <w:r w:rsidRPr="00256FDF">
              <w:rPr>
                <w:rFonts w:eastAsia="MGCEF+ArialMT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пос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нный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опрос                         </w:t>
            </w:r>
            <w:r w:rsidRPr="00256FDF">
              <w:rPr>
                <w:rFonts w:eastAsia="MGCEF+ArialMT" w:cs="Times New Roman"/>
                <w:color w:val="000000"/>
                <w:spacing w:val="-45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 пос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ду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ю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им решением практич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ск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ab/>
              <w:t>з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ч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рса;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0FBFC" w14:textId="77777777" w:rsidR="00BE012C" w:rsidRPr="00256FDF" w:rsidRDefault="00BE012C" w:rsidP="00A32D56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Ч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стичное</w:t>
            </w:r>
            <w:r w:rsidRPr="00256FDF">
              <w:rPr>
                <w:rFonts w:eastAsia="MGCEF+ArialMT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вып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ие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уч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но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 задани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ны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мес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ами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 арг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нтиро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нный 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на</w:t>
            </w:r>
            <w:r w:rsidRPr="00256FDF">
              <w:rPr>
                <w:rFonts w:eastAsia="MGCEF+ArialMT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пос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ленный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 xml:space="preserve"> 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опр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лным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реш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ем практич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ск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ч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рса;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рам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ное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сп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ль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ние норм н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учн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ы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 по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 xml:space="preserve"> к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рсу;</w:t>
            </w:r>
          </w:p>
          <w:p w14:paraId="57CFB4A2" w14:textId="77777777" w:rsidR="00BE012C" w:rsidRPr="00256FDF" w:rsidRDefault="00BE012C" w:rsidP="00A32D56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8CA2" w14:textId="77777777" w:rsidR="00BE012C" w:rsidRPr="00256FDF" w:rsidRDefault="00BE012C" w:rsidP="00A32D56">
            <w:pPr>
              <w:widowControl w:val="0"/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</w:pPr>
            <w:r w:rsidRPr="00256FDF">
              <w:rPr>
                <w:rFonts w:eastAsia="MGCEF+ArialMT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ер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 и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ла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ся фра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арн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 на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ушением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огич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й посл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дов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льност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доп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ущ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ены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фа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тическ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 смыс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овые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чности,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еор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ческ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 зна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ия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рса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исп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ны по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хнос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но.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1545" w14:textId="77777777" w:rsidR="00BE012C" w:rsidRPr="00256FDF" w:rsidRDefault="00BE012C" w:rsidP="00A32D56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ера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нал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ный м</w:t>
            </w:r>
            <w:r w:rsidRPr="00256FDF">
              <w:rPr>
                <w:rFonts w:eastAsia="MGCEF+ArialMT" w:cs="Times New Roman"/>
                <w:color w:val="000000"/>
                <w:spacing w:val="-8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шения зада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ия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ли н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дос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ч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но пр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думанный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пл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 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а; н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еум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ние реш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ть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дани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вып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нять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ния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в об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ем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вид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; доп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щен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ие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шибок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 не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очетов, превосх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дя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ее</w:t>
            </w:r>
          </w:p>
          <w:p w14:paraId="6C75B98D" w14:textId="77777777" w:rsidR="00BE012C" w:rsidRPr="00256FDF" w:rsidRDefault="00BE012C" w:rsidP="00A32D56">
            <w:pPr>
              <w:widowControl w:val="0"/>
              <w:tabs>
                <w:tab w:val="left" w:pos="2327"/>
              </w:tabs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</w:pPr>
            <w:r w:rsidRPr="00256FDF">
              <w:rPr>
                <w:rFonts w:eastAsia="MGCEF+ArialMT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орму.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4CFB" w14:textId="77777777" w:rsidR="00BE012C" w:rsidRPr="00256FDF" w:rsidRDefault="00BE012C" w:rsidP="00A32D56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еу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мение пр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им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енять</w:t>
            </w:r>
            <w:r w:rsidRPr="00256FDF">
              <w:rPr>
                <w:rFonts w:eastAsia="MGCEF+ArialMT" w:cs="Times New Roman"/>
                <w:color w:val="000000"/>
                <w:spacing w:val="125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ани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ал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рит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ы для решения</w:t>
            </w:r>
            <w:r w:rsidRPr="00256FDF">
              <w:rPr>
                <w:rFonts w:eastAsia="MGCEF+ArialMT" w:cs="Times New Roman"/>
                <w:color w:val="000000"/>
                <w:spacing w:val="18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ни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; н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ние     </w:t>
            </w:r>
            <w:r w:rsidRPr="00256FDF">
              <w:rPr>
                <w:rFonts w:eastAsia="MGCEF+ArialMT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ть вы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ы                  </w:t>
            </w:r>
            <w:r w:rsidRPr="00256FDF">
              <w:rPr>
                <w:rFonts w:eastAsia="MGCEF+ArialMT" w:cs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 обо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бщ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ени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.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ш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ие Пр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вил про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ния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о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онтр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.</w:t>
            </w:r>
          </w:p>
          <w:p w14:paraId="1F0235A4" w14:textId="77777777" w:rsidR="00BE012C" w:rsidRPr="00256FDF" w:rsidRDefault="00BE012C" w:rsidP="00A32D56">
            <w:pPr>
              <w:widowControl w:val="0"/>
              <w:tabs>
                <w:tab w:val="left" w:pos="892"/>
                <w:tab w:val="left" w:pos="2265"/>
              </w:tabs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</w:pPr>
          </w:p>
        </w:tc>
      </w:tr>
    </w:tbl>
    <w:p w14:paraId="0910E3F2" w14:textId="77777777" w:rsidR="00BE012C" w:rsidRPr="00256FDF" w:rsidRDefault="00BE012C" w:rsidP="00BE012C">
      <w:pPr>
        <w:rPr>
          <w:rFonts w:cs="Times New Roman"/>
          <w:sz w:val="20"/>
          <w:szCs w:val="20"/>
        </w:rPr>
        <w:sectPr w:rsidR="00BE012C" w:rsidRPr="00256FDF" w:rsidSect="00057D42">
          <w:pgSz w:w="16838" w:h="11906" w:orient="landscape"/>
          <w:pgMar w:top="1291" w:right="825" w:bottom="850" w:left="571" w:header="0" w:footer="0" w:gutter="0"/>
          <w:cols w:space="708"/>
        </w:sectPr>
      </w:pPr>
    </w:p>
    <w:p w14:paraId="68057249" w14:textId="77777777" w:rsidR="00BE012C" w:rsidRPr="00256FDF" w:rsidRDefault="00BE012C" w:rsidP="00BE012C">
      <w:pPr>
        <w:rPr>
          <w:rFonts w:cs="Times New Roman"/>
          <w:sz w:val="20"/>
          <w:szCs w:val="20"/>
        </w:rPr>
      </w:pPr>
    </w:p>
    <w:tbl>
      <w:tblPr>
        <w:tblW w:w="15148" w:type="dxa"/>
        <w:tblInd w:w="-5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51"/>
        <w:gridCol w:w="2084"/>
        <w:gridCol w:w="2084"/>
        <w:gridCol w:w="2352"/>
        <w:gridCol w:w="2065"/>
        <w:gridCol w:w="1836"/>
      </w:tblGrid>
      <w:tr w:rsidR="00BE012C" w:rsidRPr="00256FDF" w14:paraId="4839F7FD" w14:textId="77777777" w:rsidTr="00A32D56">
        <w:trPr>
          <w:cantSplit/>
          <w:trHeight w:hRule="exact" w:val="26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33FE3D47" w14:textId="77777777" w:rsidR="00BE012C" w:rsidRPr="00256FDF" w:rsidRDefault="00BE012C" w:rsidP="00A32D56">
            <w:pPr>
              <w:widowControl w:val="0"/>
              <w:spacing w:before="10"/>
              <w:ind w:left="103" w:right="-20"/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18FB4" w14:textId="77777777" w:rsidR="00BE012C" w:rsidRPr="00256FDF" w:rsidRDefault="00BE012C" w:rsidP="00A32D56">
            <w:pPr>
              <w:widowControl w:val="0"/>
              <w:spacing w:before="10"/>
              <w:ind w:left="103" w:right="-20"/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</w:p>
          <w:p w14:paraId="7472CE18" w14:textId="77777777" w:rsidR="00BE012C" w:rsidRPr="00256FDF" w:rsidRDefault="00BE012C" w:rsidP="00A32D56">
            <w:pPr>
              <w:widowControl w:val="0"/>
              <w:spacing w:before="10"/>
              <w:ind w:left="103" w:right="-2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73596986" w14:textId="77777777" w:rsidR="00BE012C" w:rsidRPr="00256FDF" w:rsidRDefault="00BE012C" w:rsidP="00A32D56">
            <w:pPr>
              <w:widowControl w:val="0"/>
              <w:spacing w:before="9" w:line="239" w:lineRule="auto"/>
              <w:ind w:left="108" w:right="50"/>
              <w:rPr>
                <w:rFonts w:eastAsia="QOVFH+ArialMT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22ECB" w14:textId="77777777" w:rsidR="00BE012C" w:rsidRPr="00256FDF" w:rsidRDefault="00BE012C" w:rsidP="00A32D56">
            <w:pPr>
              <w:widowControl w:val="0"/>
              <w:spacing w:before="9" w:line="239" w:lineRule="auto"/>
              <w:ind w:left="110" w:right="67"/>
              <w:jc w:val="center"/>
              <w:rPr>
                <w:rFonts w:eastAsia="MGCEF+ArialMT"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pacing w:val="2"/>
                <w:sz w:val="20"/>
                <w:szCs w:val="20"/>
              </w:rPr>
              <w:t>Д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ск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пт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оры</w:t>
            </w:r>
          </w:p>
        </w:tc>
      </w:tr>
      <w:tr w:rsidR="00BE012C" w:rsidRPr="00256FDF" w14:paraId="700865A3" w14:textId="77777777" w:rsidTr="00A32D56">
        <w:trPr>
          <w:cantSplit/>
          <w:trHeight w:hRule="exact" w:val="273"/>
        </w:trPr>
        <w:tc>
          <w:tcPr>
            <w:tcW w:w="127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72EB815E" w14:textId="77777777" w:rsidR="00BE012C" w:rsidRPr="00256FDF" w:rsidRDefault="00BE012C" w:rsidP="00A32D56">
            <w:pPr>
              <w:widowControl w:val="0"/>
              <w:spacing w:before="9" w:line="239" w:lineRule="auto"/>
              <w:ind w:left="108" w:right="50"/>
              <w:rPr>
                <w:rFonts w:eastAsia="QOVFH+ArialMT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EF8E5" w14:textId="77777777" w:rsidR="00BE012C" w:rsidRPr="00256FDF" w:rsidRDefault="00BE012C" w:rsidP="00A32D56">
            <w:pPr>
              <w:widowControl w:val="0"/>
              <w:spacing w:before="9" w:line="239" w:lineRule="auto"/>
              <w:ind w:left="108" w:right="50"/>
              <w:rPr>
                <w:rFonts w:eastAsia="QOVFH+ArialMT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F4BDF" w14:textId="77777777" w:rsidR="00BE012C" w:rsidRPr="00256FDF" w:rsidRDefault="00BE012C" w:rsidP="00A32D56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eastAsia="MGCEF+ArialMT"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Отли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ч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E8C50" w14:textId="77777777" w:rsidR="00BE012C" w:rsidRPr="00256FDF" w:rsidRDefault="00BE012C" w:rsidP="00A32D56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jc w:val="center"/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Х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орошо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E541" w14:textId="77777777" w:rsidR="00BE012C" w:rsidRPr="00256FDF" w:rsidRDefault="00BE012C" w:rsidP="00A32D56">
            <w:pPr>
              <w:widowControl w:val="0"/>
              <w:spacing w:before="9" w:line="239" w:lineRule="auto"/>
              <w:ind w:left="110" w:right="58"/>
              <w:rPr>
                <w:rFonts w:eastAsia="MGCEF+ArialMT"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pacing w:val="-14"/>
                <w:sz w:val="20"/>
                <w:szCs w:val="20"/>
              </w:rPr>
              <w:t>У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в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5"/>
                <w:sz w:val="20"/>
                <w:szCs w:val="20"/>
              </w:rPr>
              <w:t>л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рите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ьно</w:t>
            </w:r>
          </w:p>
        </w:tc>
        <w:tc>
          <w:tcPr>
            <w:tcW w:w="3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CC2C3" w14:textId="77777777" w:rsidR="00BE012C" w:rsidRPr="00256FDF" w:rsidRDefault="00BE012C" w:rsidP="00A32D56">
            <w:pPr>
              <w:widowControl w:val="0"/>
              <w:spacing w:before="9" w:line="239" w:lineRule="auto"/>
              <w:ind w:left="110" w:right="67"/>
              <w:jc w:val="center"/>
              <w:rPr>
                <w:rFonts w:eastAsia="MGCEF+ArialMT"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</w:rPr>
              <w:t>у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до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</w:rPr>
              <w:t>вл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рите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ль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о</w:t>
            </w:r>
          </w:p>
        </w:tc>
      </w:tr>
      <w:tr w:rsidR="00BE012C" w:rsidRPr="00256FDF" w14:paraId="196ED09B" w14:textId="77777777" w:rsidTr="00A32D56">
        <w:trPr>
          <w:cantSplit/>
          <w:trHeight w:hRule="exact" w:val="250"/>
        </w:trPr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0D302444" w14:textId="77777777" w:rsidR="00BE012C" w:rsidRPr="00D07A2A" w:rsidRDefault="00BE012C" w:rsidP="00A32D56">
            <w:pPr>
              <w:widowControl w:val="0"/>
              <w:spacing w:before="9" w:line="239" w:lineRule="auto"/>
              <w:ind w:left="108" w:right="50"/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>№</w:t>
            </w:r>
          </w:p>
        </w:tc>
        <w:tc>
          <w:tcPr>
            <w:tcW w:w="34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C0D76" w14:textId="77777777" w:rsidR="00BE012C" w:rsidRPr="00D07A2A" w:rsidRDefault="00BE012C" w:rsidP="00A32D56">
            <w:pPr>
              <w:widowControl w:val="0"/>
              <w:spacing w:before="9" w:line="239" w:lineRule="auto"/>
              <w:ind w:left="108" w:right="50"/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D29A8" w14:textId="77777777" w:rsidR="00BE012C" w:rsidRPr="00D07A2A" w:rsidRDefault="00BE012C" w:rsidP="00A32D56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eastAsia="MGCEF+ArialMT" w:cs="Times New Roman"/>
                <w:color w:val="000000"/>
                <w:sz w:val="18"/>
                <w:szCs w:val="18"/>
              </w:rPr>
            </w:pPr>
            <w:r w:rsidRPr="00D07A2A">
              <w:rPr>
                <w:rFonts w:eastAsia="VWXFY+ArialMT" w:cs="Times New Roman"/>
                <w:b/>
                <w:bCs/>
                <w:color w:val="000000"/>
                <w:sz w:val="18"/>
                <w:szCs w:val="18"/>
              </w:rPr>
              <w:t xml:space="preserve">90–100% </w:t>
            </w:r>
            <w:r w:rsidRPr="00D77121">
              <w:rPr>
                <w:rFonts w:eastAsia="VWXFY+ArialMT" w:cs="Times New Roman"/>
                <w:b/>
                <w:bCs/>
                <w:color w:val="000000"/>
                <w:sz w:val="18"/>
                <w:szCs w:val="18"/>
                <w:highlight w:val="cyan"/>
              </w:rPr>
              <w:t>(36-40 баллов)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3D7F1" w14:textId="77777777" w:rsidR="00BE012C" w:rsidRPr="00D07A2A" w:rsidRDefault="00BE012C" w:rsidP="00A32D56">
            <w:pPr>
              <w:widowControl w:val="0"/>
              <w:spacing w:before="9" w:line="239" w:lineRule="auto"/>
              <w:ind w:left="110" w:right="41"/>
              <w:jc w:val="center"/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eastAsia="VWXFY+ArialMT" w:cs="Times New Roman"/>
                <w:b/>
                <w:bCs/>
                <w:color w:val="000000"/>
                <w:sz w:val="18"/>
                <w:szCs w:val="18"/>
              </w:rPr>
              <w:t xml:space="preserve">70–89% </w:t>
            </w:r>
            <w:r w:rsidRPr="00D77121">
              <w:rPr>
                <w:rFonts w:eastAsia="VWXFY+ArialMT" w:cs="Times New Roman"/>
                <w:b/>
                <w:bCs/>
                <w:color w:val="000000"/>
                <w:sz w:val="18"/>
                <w:szCs w:val="18"/>
                <w:highlight w:val="cyan"/>
              </w:rPr>
              <w:t>(35-28 баллов)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FE16" w14:textId="77777777" w:rsidR="00BE012C" w:rsidRPr="00D07A2A" w:rsidRDefault="00BE012C" w:rsidP="00A32D56">
            <w:pPr>
              <w:widowControl w:val="0"/>
              <w:spacing w:before="9" w:line="239" w:lineRule="auto"/>
              <w:ind w:left="110" w:right="58"/>
              <w:jc w:val="center"/>
              <w:rPr>
                <w:rFonts w:eastAsia="MGCEF+ArialMT" w:cs="Times New Roman"/>
                <w:color w:val="000000"/>
                <w:sz w:val="18"/>
                <w:szCs w:val="18"/>
              </w:rPr>
            </w:pPr>
            <w:r w:rsidRPr="00D07A2A">
              <w:rPr>
                <w:rFonts w:eastAsia="VWXFY+ArialMT" w:cs="Times New Roman"/>
                <w:b/>
                <w:bCs/>
                <w:color w:val="000000"/>
                <w:sz w:val="18"/>
                <w:szCs w:val="18"/>
              </w:rPr>
              <w:t xml:space="preserve">50–69% </w:t>
            </w:r>
            <w:r w:rsidRPr="00D77121">
              <w:rPr>
                <w:rFonts w:eastAsia="VWXFY+ArialMT" w:cs="Times New Roman"/>
                <w:b/>
                <w:bCs/>
                <w:color w:val="000000"/>
                <w:sz w:val="18"/>
                <w:szCs w:val="18"/>
                <w:highlight w:val="cyan"/>
              </w:rPr>
              <w:t>(27-20 баллов)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35B0C" w14:textId="77777777" w:rsidR="00BE012C" w:rsidRPr="00D07A2A" w:rsidRDefault="00BE012C" w:rsidP="00A32D56">
            <w:pPr>
              <w:widowControl w:val="0"/>
              <w:spacing w:before="9" w:line="239" w:lineRule="auto"/>
              <w:ind w:left="110" w:right="101"/>
              <w:jc w:val="center"/>
              <w:rPr>
                <w:rFonts w:eastAsia="MGCEF+ArialMT" w:cs="Times New Roman"/>
                <w:color w:val="000000"/>
                <w:sz w:val="18"/>
                <w:szCs w:val="18"/>
              </w:rPr>
            </w:pPr>
            <w:r w:rsidRPr="00D07A2A">
              <w:rPr>
                <w:rFonts w:eastAsia="VWXFY+ArialMT" w:cs="Times New Roman"/>
                <w:b/>
                <w:bCs/>
                <w:color w:val="000000"/>
                <w:sz w:val="18"/>
                <w:szCs w:val="18"/>
              </w:rPr>
              <w:t xml:space="preserve">25–49% </w:t>
            </w:r>
            <w:r w:rsidRPr="00D77121">
              <w:rPr>
                <w:rFonts w:eastAsia="VWXFY+ArialMT" w:cs="Times New Roman"/>
                <w:b/>
                <w:bCs/>
                <w:color w:val="000000"/>
                <w:sz w:val="18"/>
                <w:szCs w:val="18"/>
                <w:highlight w:val="cyan"/>
              </w:rPr>
              <w:t>(19-10 баллов)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8B904" w14:textId="77777777" w:rsidR="00BE012C" w:rsidRPr="00D07A2A" w:rsidRDefault="00BE012C" w:rsidP="00A32D56">
            <w:pPr>
              <w:widowControl w:val="0"/>
              <w:spacing w:before="9" w:line="239" w:lineRule="auto"/>
              <w:ind w:left="110" w:right="67"/>
              <w:jc w:val="center"/>
              <w:rPr>
                <w:rFonts w:eastAsia="MGCEF+ArialMT" w:cs="Times New Roman"/>
                <w:color w:val="000000"/>
                <w:sz w:val="18"/>
                <w:szCs w:val="18"/>
              </w:rPr>
            </w:pPr>
            <w:r w:rsidRPr="00D07A2A">
              <w:rPr>
                <w:rFonts w:eastAsia="VWXFY+ArialMT" w:cs="Times New Roman"/>
                <w:b/>
                <w:bCs/>
                <w:color w:val="000000"/>
                <w:sz w:val="18"/>
                <w:szCs w:val="18"/>
              </w:rPr>
              <w:t xml:space="preserve">0–24% </w:t>
            </w:r>
            <w:r w:rsidRPr="00D77121">
              <w:rPr>
                <w:rFonts w:eastAsia="VWXFY+ArialMT" w:cs="Times New Roman"/>
                <w:b/>
                <w:bCs/>
                <w:color w:val="000000"/>
                <w:sz w:val="18"/>
                <w:szCs w:val="18"/>
                <w:highlight w:val="cyan"/>
              </w:rPr>
              <w:t>(0-9 баллов)</w:t>
            </w:r>
          </w:p>
        </w:tc>
      </w:tr>
      <w:tr w:rsidR="00BE012C" w:rsidRPr="00256FDF" w14:paraId="67D4A703" w14:textId="77777777" w:rsidTr="00A32D56">
        <w:trPr>
          <w:cantSplit/>
          <w:trHeight w:hRule="exact" w:val="414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4B45916A" w14:textId="77777777" w:rsidR="00BE012C" w:rsidRPr="00D07A2A" w:rsidRDefault="00BE012C" w:rsidP="00A32D56">
            <w:pPr>
              <w:widowControl w:val="0"/>
              <w:spacing w:before="9" w:line="239" w:lineRule="auto"/>
              <w:ind w:left="108" w:right="50"/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>3 вопрос</w:t>
            </w:r>
          </w:p>
          <w:p w14:paraId="46E877CF" w14:textId="77777777" w:rsidR="00BE012C" w:rsidRPr="00D07A2A" w:rsidRDefault="00BE012C" w:rsidP="00A32D56">
            <w:pPr>
              <w:widowControl w:val="0"/>
              <w:spacing w:before="9" w:line="239" w:lineRule="auto"/>
              <w:ind w:left="108" w:right="50"/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>40 баллов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9140B" w14:textId="77777777" w:rsidR="00BE012C" w:rsidRPr="00D07A2A" w:rsidRDefault="00BE012C" w:rsidP="00A32D56">
            <w:pPr>
              <w:widowControl w:val="0"/>
              <w:spacing w:before="9" w:line="239" w:lineRule="auto"/>
              <w:ind w:left="108" w:right="5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2"/>
                <w:sz w:val="18"/>
                <w:szCs w:val="18"/>
              </w:rPr>
              <w:t>ц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ан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108"/>
                <w:sz w:val="18"/>
                <w:szCs w:val="18"/>
              </w:rPr>
              <w:t xml:space="preserve"> 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ал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з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34"/>
                <w:sz w:val="18"/>
                <w:szCs w:val="18"/>
              </w:rPr>
              <w:t xml:space="preserve"> 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прим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ен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м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и выб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ра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нн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й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2"/>
                <w:sz w:val="18"/>
                <w:szCs w:val="18"/>
              </w:rPr>
              <w:t>м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3"/>
                <w:sz w:val="18"/>
                <w:szCs w:val="18"/>
              </w:rPr>
              <w:t>тод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ики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 xml:space="preserve"> к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п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д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3"/>
                <w:sz w:val="18"/>
                <w:szCs w:val="18"/>
              </w:rPr>
              <w:t>ло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6"/>
                <w:sz w:val="18"/>
                <w:szCs w:val="18"/>
              </w:rPr>
              <w:t>ж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ен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2"/>
                <w:sz w:val="18"/>
                <w:szCs w:val="18"/>
              </w:rPr>
              <w:t>м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у прак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ич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с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3"/>
                <w:sz w:val="18"/>
                <w:szCs w:val="18"/>
              </w:rPr>
              <w:t>к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3"/>
                <w:sz w:val="18"/>
                <w:szCs w:val="18"/>
              </w:rPr>
              <w:t>м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 xml:space="preserve">у 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з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ию, об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3"/>
                <w:sz w:val="18"/>
                <w:szCs w:val="18"/>
              </w:rPr>
              <w:t>а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е п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3"/>
                <w:sz w:val="18"/>
                <w:szCs w:val="18"/>
              </w:rPr>
              <w:t>ол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уч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но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 xml:space="preserve"> ре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6"/>
                <w:sz w:val="18"/>
                <w:szCs w:val="18"/>
              </w:rPr>
              <w:t>з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2"/>
                <w:sz w:val="18"/>
                <w:szCs w:val="18"/>
              </w:rPr>
              <w:t>у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21"/>
                <w:sz w:val="18"/>
                <w:szCs w:val="18"/>
              </w:rPr>
              <w:t>ь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2CDA7" w14:textId="77777777" w:rsidR="00BE012C" w:rsidRPr="00D07A2A" w:rsidRDefault="00BE012C" w:rsidP="00A32D56">
            <w:pPr>
              <w:widowControl w:val="0"/>
              <w:spacing w:before="9" w:line="239" w:lineRule="auto"/>
              <w:ind w:left="110" w:right="41"/>
              <w:rPr>
                <w:rFonts w:cs="Times New Roman"/>
                <w:color w:val="000000"/>
                <w:sz w:val="18"/>
                <w:szCs w:val="18"/>
              </w:rPr>
            </w:pP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Пос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д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ов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ьное, </w:t>
            </w:r>
            <w:r w:rsidRPr="00D07A2A">
              <w:rPr>
                <w:rFonts w:eastAsia="MGCEF+ArialMT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г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ичное и правил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ь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ное обоснов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ние</w:t>
            </w:r>
            <w:r w:rsidRPr="00D07A2A">
              <w:rPr>
                <w:rFonts w:eastAsia="MGCEF+ArialMT" w:cs="Times New Roman"/>
                <w:color w:val="000000"/>
                <w:spacing w:val="114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у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ч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ных п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жений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ab/>
              <w:t>и пр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им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ененной</w:t>
            </w:r>
            <w:r w:rsidRPr="00D07A2A">
              <w:rPr>
                <w:rFonts w:eastAsia="MGCEF+ArialMT" w:cs="Times New Roman"/>
                <w:color w:val="000000"/>
                <w:spacing w:val="95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м</w:t>
            </w:r>
            <w:r w:rsidRPr="00D07A2A">
              <w:rPr>
                <w:rFonts w:eastAsia="MGCEF+ArialMT" w:cs="Times New Roman"/>
                <w:color w:val="000000"/>
                <w:spacing w:val="-8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6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дик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и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и 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хн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гии, грам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тност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ь,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pacing w:val="2"/>
                <w:sz w:val="18"/>
                <w:szCs w:val="18"/>
              </w:rPr>
              <w:t>с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7"/>
                <w:sz w:val="18"/>
                <w:szCs w:val="18"/>
              </w:rPr>
              <w:t>б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ю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дение         </w:t>
            </w:r>
            <w:r w:rsidRPr="00D07A2A">
              <w:rPr>
                <w:rFonts w:eastAsia="MGCEF+ArialMT" w:cs="Times New Roman"/>
                <w:color w:val="000000"/>
                <w:spacing w:val="-26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норм н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учн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о            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я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з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ы</w:t>
            </w:r>
            <w:r w:rsidRPr="00D07A2A">
              <w:rPr>
                <w:rFonts w:eastAsia="MGCEF+ArialMT" w:cs="Times New Roman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а, доп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у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</w:t>
            </w:r>
            <w:r w:rsidRPr="00D07A2A">
              <w:rPr>
                <w:rFonts w:eastAsia="MGCEF+ArialMT" w:cs="Times New Roman"/>
                <w:color w:val="000000"/>
                <w:spacing w:val="3"/>
                <w:sz w:val="18"/>
                <w:szCs w:val="18"/>
              </w:rPr>
              <w:t>к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ю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ся            </w:t>
            </w:r>
            <w:r w:rsidRPr="00D07A2A">
              <w:rPr>
                <w:rFonts w:eastAsia="MGCEF+ArialMT" w:cs="Times New Roman"/>
                <w:color w:val="000000"/>
                <w:spacing w:val="-50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1</w:t>
            </w:r>
            <w:r w:rsidRPr="00D07A2A">
              <w:rPr>
                <w:rFonts w:eastAsia="BFARP+ArialMT" w:cs="Times New Roman"/>
                <w:color w:val="000000"/>
                <w:sz w:val="18"/>
                <w:szCs w:val="18"/>
              </w:rPr>
              <w:t>-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2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 н</w:t>
            </w:r>
            <w:r w:rsidRPr="00D07A2A">
              <w:rPr>
                <w:rFonts w:eastAsia="MGCEF+ArialMT" w:cs="Times New Roman"/>
                <w:color w:val="000000"/>
                <w:spacing w:val="-6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чности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ab/>
              <w:t xml:space="preserve">в 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з</w:t>
            </w:r>
            <w:r w:rsidRPr="00D07A2A">
              <w:rPr>
                <w:rFonts w:eastAsia="MGCEF+ArialMT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ожении</w:t>
            </w:r>
            <w:r w:rsidRPr="00D07A2A">
              <w:rPr>
                <w:rFonts w:eastAsia="MGCEF+ArialMT" w:cs="Times New Roman"/>
                <w:color w:val="000000"/>
                <w:spacing w:val="19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м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ер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, к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от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орые</w:t>
            </w:r>
            <w:r w:rsidRPr="00D07A2A">
              <w:rPr>
                <w:rFonts w:eastAsia="MGCEF+ArialMT" w:cs="Times New Roman"/>
                <w:color w:val="000000"/>
                <w:spacing w:val="37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не</w:t>
            </w:r>
            <w:r w:rsidRPr="00D07A2A">
              <w:rPr>
                <w:rFonts w:eastAsia="MGCEF+ArialMT" w:cs="Times New Roman"/>
                <w:color w:val="000000"/>
                <w:spacing w:val="33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ли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я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ю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35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на 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ерные      </w:t>
            </w:r>
            <w:r w:rsidRPr="00D07A2A">
              <w:rPr>
                <w:rFonts w:eastAsia="MGCEF+ArialMT" w:cs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в      </w:t>
            </w:r>
            <w:r w:rsidRPr="00D07A2A">
              <w:rPr>
                <w:rFonts w:eastAsia="MGCEF+ArialMT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ц</w:t>
            </w:r>
            <w:r w:rsidRPr="00D07A2A">
              <w:rPr>
                <w:rFonts w:eastAsia="MGCEF+ArialMT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ом вы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ы</w:t>
            </w:r>
            <w:r w:rsidRPr="00D07A2A">
              <w:rPr>
                <w:rFonts w:eastAsia="MGCEF+ArialMT" w:cs="Times New Roman"/>
                <w:color w:val="000000"/>
                <w:spacing w:val="10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(+ви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з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уа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лизац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я р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pacing w:val="-16"/>
                <w:sz w:val="18"/>
                <w:szCs w:val="18"/>
              </w:rPr>
              <w:t>ь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в обоснов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ния поср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дс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тв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ом 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г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рафич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ск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х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д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ы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х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)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84979" w14:textId="77777777" w:rsidR="00BE012C" w:rsidRPr="00D07A2A" w:rsidRDefault="00BE012C" w:rsidP="00A32D56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rFonts w:cs="Times New Roman"/>
                <w:color w:val="000000"/>
                <w:sz w:val="18"/>
                <w:szCs w:val="18"/>
              </w:rPr>
            </w:pP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оп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у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</w:t>
            </w:r>
            <w:r w:rsidRPr="00D07A2A">
              <w:rPr>
                <w:rFonts w:eastAsia="MGCEF+ArialMT" w:cs="Times New Roman"/>
                <w:color w:val="000000"/>
                <w:spacing w:val="3"/>
                <w:sz w:val="18"/>
                <w:szCs w:val="18"/>
              </w:rPr>
              <w:t>к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ю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ся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ab/>
              <w:t>3</w:t>
            </w:r>
            <w:r w:rsidRPr="00D07A2A">
              <w:rPr>
                <w:rFonts w:eastAsia="BFARP+ArialMT" w:cs="Times New Roman"/>
                <w:color w:val="000000"/>
                <w:spacing w:val="1"/>
                <w:sz w:val="18"/>
                <w:szCs w:val="18"/>
              </w:rPr>
              <w:t>-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4 н</w:t>
            </w:r>
            <w:r w:rsidRPr="00D07A2A">
              <w:rPr>
                <w:rFonts w:eastAsia="MGCEF+ArialMT" w:cs="Times New Roman"/>
                <w:color w:val="000000"/>
                <w:spacing w:val="-6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чности                  в 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сп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ль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нии понятийн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ог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 м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ер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ала, н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зн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чи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ьные погрешности               </w:t>
            </w:r>
            <w:r w:rsidRPr="00D07A2A">
              <w:rPr>
                <w:rFonts w:eastAsia="MGCEF+ArialMT" w:cs="Times New Roman"/>
                <w:color w:val="000000"/>
                <w:spacing w:val="-54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в обо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бщ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ениях               </w:t>
            </w:r>
            <w:r w:rsidRPr="00D07A2A">
              <w:rPr>
                <w:rFonts w:eastAsia="MGCEF+ArialMT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 вы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х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,</w:t>
            </w:r>
            <w:r w:rsidRPr="00D07A2A">
              <w:rPr>
                <w:rFonts w:eastAsia="MGCEF+ArialMT" w:cs="Times New Roman"/>
                <w:color w:val="000000"/>
                <w:spacing w:val="112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к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орые</w:t>
            </w:r>
            <w:r w:rsidRPr="00D07A2A">
              <w:rPr>
                <w:rFonts w:eastAsia="MGCEF+ArialMT" w:cs="Times New Roman"/>
                <w:color w:val="000000"/>
                <w:spacing w:val="11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не 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лия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ю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174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на</w:t>
            </w:r>
            <w:r w:rsidRPr="00D07A2A">
              <w:rPr>
                <w:rFonts w:eastAsia="MGCEF+ArialMT" w:cs="Times New Roman"/>
                <w:color w:val="000000"/>
                <w:spacing w:val="176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х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ороший общий              </w:t>
            </w:r>
            <w:r w:rsidRPr="00D07A2A">
              <w:rPr>
                <w:rFonts w:eastAsia="MGCEF+ArialMT" w:cs="Times New Roman"/>
                <w:color w:val="000000"/>
                <w:spacing w:val="-56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у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ро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нь вып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нения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зад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ния.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77D93" w14:textId="77777777" w:rsidR="00BE012C" w:rsidRPr="00D07A2A" w:rsidRDefault="00BE012C" w:rsidP="00A32D56">
            <w:pPr>
              <w:widowControl w:val="0"/>
              <w:spacing w:before="9" w:line="239" w:lineRule="auto"/>
              <w:ind w:left="110" w:right="58"/>
              <w:rPr>
                <w:rFonts w:cs="Times New Roman"/>
                <w:color w:val="000000"/>
                <w:sz w:val="18"/>
                <w:szCs w:val="18"/>
              </w:rPr>
            </w:pP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Вы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ды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по пр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им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ени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м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с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ти обос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ых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учных п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жений не</w:t>
            </w:r>
            <w:r w:rsidRPr="00D07A2A">
              <w:rPr>
                <w:rFonts w:eastAsia="MGCEF+ArialMT" w:cs="Times New Roman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нкр</w:t>
            </w:r>
            <w:r w:rsidRPr="00D07A2A">
              <w:rPr>
                <w:rFonts w:eastAsia="MGCEF+ArialMT" w:cs="Times New Roman"/>
                <w:color w:val="000000"/>
                <w:spacing w:val="-8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ы и н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D07A2A">
              <w:rPr>
                <w:rFonts w:eastAsia="MGCEF+ArialMT" w:cs="Times New Roman"/>
                <w:color w:val="000000"/>
                <w:spacing w:val="-8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ди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ь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ны, 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ме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ют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ся стилистич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ск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ие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и грамм</w:t>
            </w:r>
            <w:r w:rsidRPr="00D07A2A">
              <w:rPr>
                <w:rFonts w:eastAsia="MGCEF+ArialMT" w:cs="Times New Roman"/>
                <w:color w:val="000000"/>
                <w:spacing w:val="-6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тич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ески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ош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б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к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,</w:t>
            </w:r>
            <w:r w:rsidRPr="00D07A2A">
              <w:rPr>
                <w:rFonts w:eastAsia="MGCEF+ArialMT" w:cs="Times New Roman"/>
                <w:color w:val="000000"/>
                <w:spacing w:val="68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акже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ч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ности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в обраб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к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у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pacing w:val="-16"/>
                <w:sz w:val="18"/>
                <w:szCs w:val="18"/>
              </w:rPr>
              <w:t>ь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ов пра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к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ч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</w:t>
            </w:r>
            <w:r w:rsidRPr="00D07A2A">
              <w:rPr>
                <w:rFonts w:eastAsia="MGCEF+ArialMT" w:cs="Times New Roman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г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ешения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94957" w14:textId="77777777" w:rsidR="00BE012C" w:rsidRPr="00D07A2A" w:rsidRDefault="00BE012C" w:rsidP="00A32D56">
            <w:pPr>
              <w:widowControl w:val="0"/>
              <w:spacing w:before="9" w:line="239" w:lineRule="auto"/>
              <w:ind w:left="110" w:right="101"/>
              <w:rPr>
                <w:rFonts w:cs="Times New Roman"/>
                <w:color w:val="000000"/>
                <w:sz w:val="18"/>
                <w:szCs w:val="18"/>
              </w:rPr>
            </w:pP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За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ание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п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нено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 г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бе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й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ши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и ошиб</w:t>
            </w:r>
            <w:r w:rsidRPr="00D07A2A">
              <w:rPr>
                <w:rFonts w:eastAsia="MGCEF+ArialMT" w:cs="Times New Roman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ами, 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ты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на 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опросы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неп</w:t>
            </w:r>
            <w:r w:rsidRPr="00D07A2A">
              <w:rPr>
                <w:rFonts w:eastAsia="MGCEF+ArialMT" w:cs="Times New Roman"/>
                <w:color w:val="000000"/>
                <w:spacing w:val="-6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лны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, поняти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ный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ериал и арг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умен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ация исп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ль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ны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сл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бо.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F7FBF" w14:textId="77777777" w:rsidR="00BE012C" w:rsidRPr="00D07A2A" w:rsidRDefault="00BE012C" w:rsidP="00A32D56">
            <w:pPr>
              <w:widowControl w:val="0"/>
              <w:spacing w:before="9" w:line="239" w:lineRule="auto"/>
              <w:ind w:left="110" w:right="67"/>
              <w:rPr>
                <w:rFonts w:cs="Times New Roman"/>
                <w:color w:val="000000"/>
                <w:sz w:val="18"/>
                <w:szCs w:val="18"/>
              </w:rPr>
            </w:pP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За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ание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не вып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не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, 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су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ст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у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ю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т 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ты на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пос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нные 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опрос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ы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,</w:t>
            </w:r>
            <w:r w:rsidRPr="00D07A2A">
              <w:rPr>
                <w:rFonts w:eastAsia="MGCEF+ArialMT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м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ер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алы и инст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р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у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ме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нты ана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иза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не исп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ль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ны. 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у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ш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ие П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р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вил про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д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ния 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о 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к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онтр</w:t>
            </w:r>
            <w:r w:rsidRPr="00D07A2A">
              <w:rPr>
                <w:rFonts w:eastAsia="MGCEF+ArialMT" w:cs="Times New Roman"/>
                <w:color w:val="000000"/>
                <w:spacing w:val="-6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я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082F1E9E" w14:textId="77777777" w:rsidR="00BE012C" w:rsidRDefault="00BE012C" w:rsidP="00BE012C">
      <w:pPr>
        <w:widowControl w:val="0"/>
        <w:ind w:right="-19"/>
        <w:jc w:val="both"/>
        <w:rPr>
          <w:rFonts w:eastAsia="KPSPR+TimesNewRomanPSMT" w:cs="Times New Roman"/>
          <w:color w:val="000000"/>
          <w:spacing w:val="1"/>
          <w:w w:val="103"/>
          <w:sz w:val="24"/>
          <w:szCs w:val="24"/>
        </w:rPr>
      </w:pPr>
    </w:p>
    <w:p w14:paraId="1FB810CE" w14:textId="1A4946D5" w:rsidR="00BE012C" w:rsidRPr="00BE012C" w:rsidRDefault="00BE012C" w:rsidP="00BE012C">
      <w:pPr>
        <w:widowControl w:val="0"/>
        <w:ind w:right="-19"/>
        <w:jc w:val="both"/>
        <w:rPr>
          <w:rFonts w:cs="Times New Roman"/>
          <w:color w:val="000000"/>
          <w:sz w:val="24"/>
          <w:szCs w:val="24"/>
        </w:rPr>
      </w:pPr>
      <w:r w:rsidRPr="00BE012C">
        <w:rPr>
          <w:rFonts w:eastAsia="KPSPR+TimesNewRomanPSMT" w:cs="Times New Roman"/>
          <w:color w:val="000000"/>
          <w:spacing w:val="1"/>
          <w:w w:val="103"/>
          <w:sz w:val="24"/>
          <w:szCs w:val="24"/>
        </w:rPr>
        <w:t>Э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кз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а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м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е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наци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онн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ые</w:t>
      </w:r>
      <w:r w:rsidRPr="00BE012C">
        <w:rPr>
          <w:rFonts w:eastAsia="KPSPR+TimesNewRomanPSMT" w:cs="Times New Roman"/>
          <w:color w:val="000000"/>
          <w:spacing w:val="79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1"/>
          <w:w w:val="103"/>
          <w:sz w:val="24"/>
          <w:szCs w:val="24"/>
        </w:rPr>
        <w:t>би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ле</w:t>
      </w:r>
      <w:r w:rsidRPr="00BE012C">
        <w:rPr>
          <w:rFonts w:eastAsia="KPSPR+TimesNewRomanPSMT" w:cs="Times New Roman"/>
          <w:color w:val="000000"/>
          <w:spacing w:val="-2"/>
          <w:w w:val="103"/>
          <w:sz w:val="24"/>
          <w:szCs w:val="24"/>
        </w:rPr>
        <w:t>т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ы</w:t>
      </w:r>
      <w:r w:rsidRPr="00BE012C">
        <w:rPr>
          <w:rFonts w:eastAsia="KPSPR+TimesNewRomanPSMT" w:cs="Times New Roman"/>
          <w:color w:val="000000"/>
          <w:spacing w:val="71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с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ос</w:t>
      </w:r>
      <w:r w:rsidRPr="00BE012C">
        <w:rPr>
          <w:rFonts w:eastAsia="KPSPR+TimesNewRomanPSMT" w:cs="Times New Roman"/>
          <w:color w:val="000000"/>
          <w:spacing w:val="-3"/>
          <w:w w:val="103"/>
          <w:sz w:val="24"/>
          <w:szCs w:val="24"/>
        </w:rPr>
        <w:t>т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о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я</w:t>
      </w:r>
      <w:r w:rsidRPr="00BE012C">
        <w:rPr>
          <w:rFonts w:eastAsia="KPSPR+TimesNewRomanPSMT" w:cs="Times New Roman"/>
          <w:color w:val="000000"/>
          <w:spacing w:val="-4"/>
          <w:w w:val="103"/>
          <w:sz w:val="24"/>
          <w:szCs w:val="24"/>
        </w:rPr>
        <w:t>т</w:t>
      </w:r>
      <w:r w:rsidRPr="00BE012C">
        <w:rPr>
          <w:rFonts w:eastAsia="KPSPR+TimesNewRomanPSMT" w:cs="Times New Roman"/>
          <w:color w:val="000000"/>
          <w:spacing w:val="79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и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з</w:t>
      </w:r>
      <w:r w:rsidRPr="00BE012C">
        <w:rPr>
          <w:rFonts w:eastAsia="KPSPR+TimesNewRomanPSMT" w:cs="Times New Roman"/>
          <w:color w:val="000000"/>
          <w:spacing w:val="79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3</w:t>
      </w:r>
      <w:r w:rsidRPr="00BE012C">
        <w:rPr>
          <w:rFonts w:eastAsia="KPSPR+TimesNewRomanPSMT" w:cs="Times New Roman"/>
          <w:color w:val="000000"/>
          <w:spacing w:val="75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в</w:t>
      </w:r>
      <w:r w:rsidRPr="00BE012C">
        <w:rPr>
          <w:rFonts w:eastAsia="KPSPR+TimesNewRomanPSMT" w:cs="Times New Roman"/>
          <w:color w:val="000000"/>
          <w:spacing w:val="4"/>
          <w:w w:val="103"/>
          <w:sz w:val="24"/>
          <w:szCs w:val="24"/>
        </w:rPr>
        <w:t>о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п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р</w:t>
      </w:r>
      <w:r w:rsidRPr="00BE012C">
        <w:rPr>
          <w:rFonts w:eastAsia="KPSPR+TimesNewRomanPSMT" w:cs="Times New Roman"/>
          <w:color w:val="000000"/>
          <w:spacing w:val="5"/>
          <w:w w:val="103"/>
          <w:sz w:val="24"/>
          <w:szCs w:val="24"/>
        </w:rPr>
        <w:t>о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с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ов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.</w:t>
      </w:r>
      <w:r w:rsidRPr="00BE012C">
        <w:rPr>
          <w:rFonts w:eastAsia="KPSPR+TimesNewRomanPSMT" w:cs="Times New Roman"/>
          <w:color w:val="000000"/>
          <w:spacing w:val="70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Д</w:t>
      </w:r>
      <w:r w:rsidRPr="00BE012C">
        <w:rPr>
          <w:rFonts w:eastAsia="KPSPR+TimesNewRomanPSMT" w:cs="Times New Roman"/>
          <w:color w:val="000000"/>
          <w:spacing w:val="4"/>
          <w:w w:val="103"/>
          <w:sz w:val="24"/>
          <w:szCs w:val="24"/>
        </w:rPr>
        <w:t>л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я</w:t>
      </w:r>
      <w:r w:rsidRPr="00BE012C">
        <w:rPr>
          <w:rFonts w:eastAsia="KPSPR+TimesNewRomanPSMT" w:cs="Times New Roman"/>
          <w:color w:val="000000"/>
          <w:spacing w:val="70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п</w:t>
      </w:r>
      <w:r w:rsidRPr="00BE012C">
        <w:rPr>
          <w:rFonts w:eastAsia="KPSPR+TimesNewRomanPSMT" w:cs="Times New Roman"/>
          <w:color w:val="000000"/>
          <w:spacing w:val="4"/>
          <w:w w:val="103"/>
          <w:sz w:val="24"/>
          <w:szCs w:val="24"/>
        </w:rPr>
        <w:t>р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а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вил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ь</w:t>
      </w:r>
      <w:r w:rsidRPr="00BE012C">
        <w:rPr>
          <w:rFonts w:eastAsia="KPSPR+TimesNewRomanPSMT" w:cs="Times New Roman"/>
          <w:color w:val="000000"/>
          <w:spacing w:val="-3"/>
          <w:w w:val="103"/>
          <w:sz w:val="24"/>
          <w:szCs w:val="24"/>
        </w:rPr>
        <w:t>н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о</w:t>
      </w:r>
      <w:r w:rsidRPr="00BE012C">
        <w:rPr>
          <w:rFonts w:eastAsia="KPSPR+TimesNewRomanPSMT" w:cs="Times New Roman"/>
          <w:color w:val="000000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в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ы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п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о</w:t>
      </w:r>
      <w:r w:rsidRPr="00BE012C">
        <w:rPr>
          <w:rFonts w:eastAsia="KPSPR+TimesNewRomanPSMT" w:cs="Times New Roman"/>
          <w:color w:val="000000"/>
          <w:spacing w:val="4"/>
          <w:w w:val="103"/>
          <w:sz w:val="24"/>
          <w:szCs w:val="24"/>
        </w:rPr>
        <w:t>л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ненн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ых</w:t>
      </w:r>
      <w:r w:rsidRPr="00BE012C">
        <w:rPr>
          <w:rFonts w:eastAsia="KPSPR+TimesNewRomanPSMT" w:cs="Times New Roman"/>
          <w:color w:val="000000"/>
          <w:spacing w:val="17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з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а</w:t>
      </w:r>
      <w:r w:rsidRPr="00BE012C">
        <w:rPr>
          <w:rFonts w:eastAsia="KPSPR+TimesNewRomanPSMT" w:cs="Times New Roman"/>
          <w:color w:val="000000"/>
          <w:spacing w:val="1"/>
          <w:w w:val="103"/>
          <w:sz w:val="24"/>
          <w:szCs w:val="24"/>
        </w:rPr>
        <w:t>д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ан</w:t>
      </w:r>
      <w:r w:rsidRPr="00BE012C">
        <w:rPr>
          <w:rFonts w:eastAsia="KPSPR+TimesNewRomanPSMT" w:cs="Times New Roman"/>
          <w:color w:val="000000"/>
          <w:spacing w:val="-4"/>
          <w:w w:val="103"/>
          <w:sz w:val="24"/>
          <w:szCs w:val="24"/>
        </w:rPr>
        <w:t>и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й</w:t>
      </w:r>
      <w:r w:rsidRPr="00BE012C">
        <w:rPr>
          <w:rFonts w:eastAsia="KPSPR+TimesNewRomanPSMT" w:cs="Times New Roman"/>
          <w:color w:val="000000"/>
          <w:spacing w:val="16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1"/>
          <w:w w:val="103"/>
          <w:sz w:val="24"/>
          <w:szCs w:val="24"/>
        </w:rPr>
        <w:t>м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а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к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си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м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а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л</w:t>
      </w:r>
      <w:r w:rsidRPr="00BE012C">
        <w:rPr>
          <w:rFonts w:eastAsia="KPSPR+TimesNewRomanPSMT" w:cs="Times New Roman"/>
          <w:color w:val="000000"/>
          <w:spacing w:val="1"/>
          <w:w w:val="103"/>
          <w:sz w:val="24"/>
          <w:szCs w:val="24"/>
        </w:rPr>
        <w:t>ь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н</w:t>
      </w:r>
      <w:r w:rsidRPr="00BE012C">
        <w:rPr>
          <w:rFonts w:eastAsia="KPSPR+TimesNewRomanPSMT" w:cs="Times New Roman"/>
          <w:color w:val="000000"/>
          <w:spacing w:val="13"/>
          <w:w w:val="103"/>
          <w:sz w:val="24"/>
          <w:szCs w:val="24"/>
        </w:rPr>
        <w:t>о</w:t>
      </w:r>
      <w:r w:rsidRPr="00BE012C">
        <w:rPr>
          <w:rFonts w:cs="Times New Roman"/>
          <w:color w:val="000000"/>
          <w:w w:val="112"/>
          <w:sz w:val="24"/>
          <w:szCs w:val="24"/>
        </w:rPr>
        <w:t>-</w:t>
      </w:r>
      <w:r w:rsidRPr="00BE012C">
        <w:rPr>
          <w:rFonts w:eastAsia="KPSPR+TimesNewRomanPSMT" w:cs="Times New Roman"/>
          <w:color w:val="000000"/>
          <w:spacing w:val="-1"/>
          <w:w w:val="103"/>
          <w:sz w:val="24"/>
          <w:szCs w:val="24"/>
        </w:rPr>
        <w:t>1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0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0</w:t>
      </w:r>
      <w:r w:rsidRPr="00BE012C">
        <w:rPr>
          <w:rFonts w:eastAsia="KPSPR+TimesNewRomanPSMT" w:cs="Times New Roman"/>
          <w:color w:val="000000"/>
          <w:spacing w:val="18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1"/>
          <w:w w:val="103"/>
          <w:sz w:val="24"/>
          <w:szCs w:val="24"/>
        </w:rPr>
        <w:t>б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а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л</w:t>
      </w:r>
      <w:r w:rsidRPr="00BE012C">
        <w:rPr>
          <w:rFonts w:eastAsia="KPSPR+TimesNewRomanPSMT" w:cs="Times New Roman"/>
          <w:color w:val="000000"/>
          <w:spacing w:val="-2"/>
          <w:w w:val="103"/>
          <w:sz w:val="24"/>
          <w:szCs w:val="24"/>
        </w:rPr>
        <w:t>л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ов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,</w:t>
      </w:r>
      <w:r w:rsidRPr="00BE012C">
        <w:rPr>
          <w:rFonts w:eastAsia="KPSPR+TimesNewRomanPSMT" w:cs="Times New Roman"/>
          <w:color w:val="000000"/>
          <w:spacing w:val="13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и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з</w:t>
      </w:r>
      <w:r w:rsidRPr="00BE012C">
        <w:rPr>
          <w:rFonts w:eastAsia="KPSPR+TimesNewRomanPSMT" w:cs="Times New Roman"/>
          <w:color w:val="000000"/>
          <w:spacing w:val="14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ни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х</w:t>
      </w:r>
      <w:r w:rsidRPr="00BE012C">
        <w:rPr>
          <w:rFonts w:eastAsia="KPSPR+TimesNewRomanPSMT" w:cs="Times New Roman"/>
          <w:color w:val="000000"/>
          <w:spacing w:val="18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н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а</w:t>
      </w:r>
      <w:r w:rsidRPr="00BE012C">
        <w:rPr>
          <w:rFonts w:eastAsia="KPSPR+TimesNewRomanPSMT" w:cs="Times New Roman"/>
          <w:color w:val="000000"/>
          <w:spacing w:val="16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пе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рв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ый</w:t>
      </w:r>
      <w:r w:rsidRPr="00BE012C">
        <w:rPr>
          <w:rFonts w:eastAsia="KPSPR+TimesNewRomanPSMT" w:cs="Times New Roman"/>
          <w:color w:val="000000"/>
          <w:spacing w:val="17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во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п</w:t>
      </w:r>
      <w:r w:rsidRPr="00BE012C">
        <w:rPr>
          <w:rFonts w:eastAsia="KPSPR+TimesNewRomanPSMT" w:cs="Times New Roman"/>
          <w:color w:val="000000"/>
          <w:spacing w:val="5"/>
          <w:w w:val="103"/>
          <w:sz w:val="24"/>
          <w:szCs w:val="24"/>
        </w:rPr>
        <w:t>р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о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с</w:t>
      </w:r>
      <w:r w:rsidRPr="00BE012C">
        <w:rPr>
          <w:rFonts w:eastAsia="KPSPR+TimesNewRomanPSMT" w:cs="Times New Roman"/>
          <w:color w:val="000000"/>
          <w:spacing w:val="26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–</w:t>
      </w:r>
      <w:r w:rsidRPr="00BE012C">
        <w:rPr>
          <w:rFonts w:eastAsia="KPSPR+TimesNewRomanPSMT" w:cs="Times New Roman"/>
          <w:color w:val="000000"/>
          <w:spacing w:val="18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4"/>
          <w:w w:val="103"/>
          <w:sz w:val="24"/>
          <w:szCs w:val="24"/>
        </w:rPr>
        <w:t>3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0 баллов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,</w:t>
      </w:r>
      <w:r w:rsidRPr="00BE012C">
        <w:rPr>
          <w:rFonts w:eastAsia="KPSPR+TimesNewRomanPSMT" w:cs="Times New Roman"/>
          <w:color w:val="000000"/>
          <w:spacing w:val="12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н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а</w:t>
      </w:r>
      <w:r w:rsidRPr="00BE012C">
        <w:rPr>
          <w:rFonts w:eastAsia="KPSPR+TimesNewRomanPSMT" w:cs="Times New Roman"/>
          <w:color w:val="000000"/>
          <w:spacing w:val="16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в</w:t>
      </w:r>
      <w:r w:rsidRPr="00BE012C">
        <w:rPr>
          <w:rFonts w:eastAsia="KPSPR+TimesNewRomanPSMT" w:cs="Times New Roman"/>
          <w:color w:val="000000"/>
          <w:spacing w:val="-1"/>
          <w:w w:val="103"/>
          <w:sz w:val="24"/>
          <w:szCs w:val="24"/>
        </w:rPr>
        <w:t>т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оро</w:t>
      </w:r>
      <w:r w:rsidRPr="00BE012C">
        <w:rPr>
          <w:rFonts w:eastAsia="KPSPR+TimesNewRomanPSMT" w:cs="Times New Roman"/>
          <w:color w:val="000000"/>
          <w:spacing w:val="1"/>
          <w:w w:val="103"/>
          <w:sz w:val="24"/>
          <w:szCs w:val="24"/>
        </w:rPr>
        <w:t>й</w:t>
      </w:r>
      <w:r w:rsidRPr="00BE012C">
        <w:rPr>
          <w:rFonts w:eastAsia="KPSPR+TimesNewRomanPSMT" w:cs="Times New Roman"/>
          <w:color w:val="000000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в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опр</w:t>
      </w:r>
      <w:r w:rsidRPr="00BE012C">
        <w:rPr>
          <w:rFonts w:eastAsia="KPSPR+TimesNewRomanPSMT" w:cs="Times New Roman"/>
          <w:color w:val="000000"/>
          <w:spacing w:val="-1"/>
          <w:w w:val="103"/>
          <w:sz w:val="24"/>
          <w:szCs w:val="24"/>
        </w:rPr>
        <w:t>о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с</w:t>
      </w:r>
      <w:r w:rsidRPr="00BE012C">
        <w:rPr>
          <w:rFonts w:cs="Times New Roman"/>
          <w:color w:val="000000"/>
          <w:w w:val="112"/>
          <w:sz w:val="24"/>
          <w:szCs w:val="24"/>
        </w:rPr>
        <w:t>-</w:t>
      </w:r>
      <w:r w:rsidRPr="00BE012C">
        <w:rPr>
          <w:rFonts w:eastAsia="KPSPR+TimesNewRomanPSMT" w:cs="Times New Roman"/>
          <w:color w:val="000000"/>
          <w:spacing w:val="5"/>
          <w:w w:val="103"/>
          <w:sz w:val="24"/>
          <w:szCs w:val="24"/>
        </w:rPr>
        <w:t>3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0 баллов</w:t>
      </w:r>
      <w:r w:rsidRPr="00BE012C">
        <w:rPr>
          <w:rFonts w:eastAsia="KPSPR+TimesNewRomanPSMT" w:cs="Times New Roman"/>
          <w:color w:val="000000"/>
          <w:spacing w:val="1"/>
          <w:w w:val="103"/>
          <w:sz w:val="24"/>
          <w:szCs w:val="24"/>
        </w:rPr>
        <w:t>,</w:t>
      </w:r>
      <w:r w:rsidRPr="00BE012C">
        <w:rPr>
          <w:rFonts w:eastAsia="KPSPR+TimesNewRomanPSMT" w:cs="Times New Roman"/>
          <w:color w:val="000000"/>
          <w:spacing w:val="106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н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а</w:t>
      </w:r>
      <w:r w:rsidRPr="00BE012C">
        <w:rPr>
          <w:rFonts w:eastAsia="KPSPR+TimesNewRomanPSMT" w:cs="Times New Roman"/>
          <w:color w:val="000000"/>
          <w:spacing w:val="110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-1"/>
          <w:w w:val="103"/>
          <w:sz w:val="24"/>
          <w:szCs w:val="24"/>
        </w:rPr>
        <w:t>т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ре</w:t>
      </w:r>
      <w:r w:rsidRPr="00BE012C">
        <w:rPr>
          <w:rFonts w:eastAsia="KPSPR+TimesNewRomanPSMT" w:cs="Times New Roman"/>
          <w:color w:val="000000"/>
          <w:spacing w:val="-1"/>
          <w:w w:val="103"/>
          <w:sz w:val="24"/>
          <w:szCs w:val="24"/>
        </w:rPr>
        <w:t>т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ий</w:t>
      </w:r>
      <w:r w:rsidRPr="00BE012C">
        <w:rPr>
          <w:rFonts w:eastAsia="KPSPR+TimesNewRomanPSMT" w:cs="Times New Roman"/>
          <w:color w:val="000000"/>
          <w:spacing w:val="110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во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п</w:t>
      </w:r>
      <w:r w:rsidRPr="00BE012C">
        <w:rPr>
          <w:rFonts w:eastAsia="KPSPR+TimesNewRomanPSMT" w:cs="Times New Roman"/>
          <w:color w:val="000000"/>
          <w:spacing w:val="5"/>
          <w:w w:val="103"/>
          <w:sz w:val="24"/>
          <w:szCs w:val="24"/>
        </w:rPr>
        <w:t>р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о</w:t>
      </w:r>
      <w:r w:rsidRPr="00BE012C">
        <w:rPr>
          <w:rFonts w:eastAsia="KPSPR+TimesNewRomanPSMT" w:cs="Times New Roman"/>
          <w:color w:val="000000"/>
          <w:spacing w:val="8"/>
          <w:w w:val="103"/>
          <w:sz w:val="24"/>
          <w:szCs w:val="24"/>
        </w:rPr>
        <w:t xml:space="preserve">с </w:t>
      </w:r>
      <w:r w:rsidRPr="00BE012C">
        <w:rPr>
          <w:rFonts w:cs="Times New Roman"/>
          <w:color w:val="000000"/>
          <w:w w:val="112"/>
          <w:sz w:val="24"/>
          <w:szCs w:val="24"/>
        </w:rPr>
        <w:t xml:space="preserve">- </w:t>
      </w:r>
      <w:r w:rsidRPr="00BE012C">
        <w:rPr>
          <w:rFonts w:eastAsia="KPSPR+TimesNewRomanPSMT" w:cs="Times New Roman"/>
          <w:color w:val="000000"/>
          <w:spacing w:val="4"/>
          <w:w w:val="103"/>
          <w:sz w:val="24"/>
          <w:szCs w:val="24"/>
        </w:rPr>
        <w:t>4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0</w:t>
      </w:r>
      <w:r w:rsidRPr="00BE012C">
        <w:rPr>
          <w:rFonts w:eastAsia="KPSPR+TimesNewRomanPSMT" w:cs="Times New Roman"/>
          <w:color w:val="000000"/>
          <w:spacing w:val="111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1"/>
          <w:w w:val="103"/>
          <w:sz w:val="24"/>
          <w:szCs w:val="24"/>
        </w:rPr>
        <w:t>б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а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л</w:t>
      </w:r>
      <w:r w:rsidRPr="00BE012C">
        <w:rPr>
          <w:rFonts w:eastAsia="KPSPR+TimesNewRomanPSMT" w:cs="Times New Roman"/>
          <w:color w:val="000000"/>
          <w:spacing w:val="-1"/>
          <w:w w:val="103"/>
          <w:sz w:val="24"/>
          <w:szCs w:val="24"/>
        </w:rPr>
        <w:t>л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ов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.</w:t>
      </w:r>
      <w:r w:rsidRPr="00BE012C">
        <w:rPr>
          <w:rFonts w:eastAsia="KPSPR+TimesNewRomanPSMT" w:cs="Times New Roman"/>
          <w:color w:val="000000"/>
          <w:spacing w:val="106"/>
          <w:sz w:val="24"/>
          <w:szCs w:val="24"/>
        </w:rPr>
        <w:t xml:space="preserve"> </w:t>
      </w:r>
    </w:p>
    <w:bookmarkEnd w:id="0"/>
    <w:p w14:paraId="64181C1E" w14:textId="77777777" w:rsidR="00BE012C" w:rsidRDefault="00BE012C" w:rsidP="00BE012C">
      <w:pPr>
        <w:rPr>
          <w:rFonts w:cs="Times New Roman"/>
        </w:rPr>
      </w:pPr>
    </w:p>
    <w:sectPr w:rsidR="00BE012C" w:rsidSect="00057D4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A5"/>
    <w:rsid w:val="00030A0C"/>
    <w:rsid w:val="00057D42"/>
    <w:rsid w:val="000B57A5"/>
    <w:rsid w:val="00132C5A"/>
    <w:rsid w:val="001B7C4F"/>
    <w:rsid w:val="001E3053"/>
    <w:rsid w:val="001F0C13"/>
    <w:rsid w:val="002A66EC"/>
    <w:rsid w:val="002B75F0"/>
    <w:rsid w:val="003B6D24"/>
    <w:rsid w:val="004466F9"/>
    <w:rsid w:val="004544E5"/>
    <w:rsid w:val="00491C0A"/>
    <w:rsid w:val="00530C89"/>
    <w:rsid w:val="00553E27"/>
    <w:rsid w:val="005C7392"/>
    <w:rsid w:val="006A21D5"/>
    <w:rsid w:val="006C0B77"/>
    <w:rsid w:val="006C6F4B"/>
    <w:rsid w:val="00753571"/>
    <w:rsid w:val="007C0EEB"/>
    <w:rsid w:val="007D44AC"/>
    <w:rsid w:val="00800389"/>
    <w:rsid w:val="008242FF"/>
    <w:rsid w:val="00861BB4"/>
    <w:rsid w:val="00862278"/>
    <w:rsid w:val="00870751"/>
    <w:rsid w:val="00901D4F"/>
    <w:rsid w:val="00922C48"/>
    <w:rsid w:val="00942170"/>
    <w:rsid w:val="00A4721D"/>
    <w:rsid w:val="00AE291B"/>
    <w:rsid w:val="00AE4252"/>
    <w:rsid w:val="00B915B7"/>
    <w:rsid w:val="00BE012C"/>
    <w:rsid w:val="00BF4B9C"/>
    <w:rsid w:val="00CF4A6C"/>
    <w:rsid w:val="00D127ED"/>
    <w:rsid w:val="00D31D12"/>
    <w:rsid w:val="00EA59DF"/>
    <w:rsid w:val="00EE4070"/>
    <w:rsid w:val="00F12C76"/>
    <w:rsid w:val="00F1748C"/>
    <w:rsid w:val="00F61915"/>
    <w:rsid w:val="00F821AB"/>
    <w:rsid w:val="00F879AA"/>
    <w:rsid w:val="00FB129A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A6A2"/>
  <w15:chartTrackingRefBased/>
  <w15:docId w15:val="{66ABB951-D04D-4B1E-904C-F600C775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1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2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Амирова Айгуль</dc:creator>
  <cp:keywords/>
  <dc:description/>
  <cp:lastModifiedBy>Nurbulat Mukanov</cp:lastModifiedBy>
  <cp:revision>3</cp:revision>
  <dcterms:created xsi:type="dcterms:W3CDTF">2024-04-06T20:19:00Z</dcterms:created>
  <dcterms:modified xsi:type="dcterms:W3CDTF">2024-04-06T20:23:00Z</dcterms:modified>
</cp:coreProperties>
</file>